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19B8" w14:textId="77777777" w:rsidR="00616311" w:rsidRDefault="00616311" w:rsidP="39A8C3AC">
      <w:pPr>
        <w:spacing w:after="0" w:line="240" w:lineRule="auto"/>
        <w:ind w:right="-15"/>
        <w:textAlignment w:val="baseline"/>
        <w:rPr>
          <w:rFonts w:ascii="Calibri" w:eastAsia="Times New Roman" w:hAnsi="Calibri" w:cs="Calibri"/>
          <w:b/>
          <w:bCs/>
          <w:lang w:eastAsia="en-GB"/>
        </w:rPr>
      </w:pPr>
    </w:p>
    <w:p w14:paraId="732C3D12" w14:textId="77777777" w:rsidR="004E3005" w:rsidRDefault="00A35D45" w:rsidP="004E3005">
      <w:pPr>
        <w:pBdr>
          <w:bottom w:val="dotted" w:sz="4" w:space="1" w:color="767171" w:themeColor="background2" w:themeShade="80"/>
        </w:pBdr>
        <w:jc w:val="center"/>
        <w:rPr>
          <w:rFonts w:cstheme="minorHAnsi"/>
          <w:b/>
          <w:spacing w:val="20"/>
          <w:sz w:val="28"/>
        </w:rPr>
      </w:pPr>
      <w:r w:rsidRPr="00DB4C4F">
        <w:rPr>
          <w:rFonts w:cstheme="minorHAnsi"/>
          <w:b/>
          <w:spacing w:val="20"/>
          <w:sz w:val="28"/>
        </w:rPr>
        <w:t xml:space="preserve">Northern Accelerator </w:t>
      </w:r>
    </w:p>
    <w:p w14:paraId="0FF4D7B4" w14:textId="47FAC7E5" w:rsidR="007051B8" w:rsidRPr="005F2B98" w:rsidRDefault="004E3005" w:rsidP="005F093C">
      <w:pPr>
        <w:pBdr>
          <w:bottom w:val="dotted" w:sz="4" w:space="1" w:color="767171" w:themeColor="background2" w:themeShade="80"/>
        </w:pBdr>
        <w:jc w:val="center"/>
        <w:rPr>
          <w:rFonts w:cstheme="minorHAnsi"/>
          <w:b/>
          <w:spacing w:val="-2"/>
          <w:sz w:val="28"/>
        </w:rPr>
      </w:pPr>
      <w:r w:rsidRPr="005F2B98">
        <w:rPr>
          <w:rFonts w:cstheme="minorHAnsi"/>
          <w:b/>
          <w:spacing w:val="-2"/>
          <w:sz w:val="28"/>
        </w:rPr>
        <w:t xml:space="preserve">Guidance Note: Overheads/FEC for </w:t>
      </w:r>
      <w:r w:rsidR="00213CFC">
        <w:rPr>
          <w:rFonts w:cstheme="minorHAnsi"/>
          <w:b/>
          <w:spacing w:val="-2"/>
          <w:sz w:val="28"/>
        </w:rPr>
        <w:t xml:space="preserve">Pre-incorporation funding </w:t>
      </w:r>
      <w:r w:rsidR="00056D42">
        <w:rPr>
          <w:rFonts w:cstheme="minorHAnsi"/>
          <w:b/>
          <w:spacing w:val="-2"/>
          <w:sz w:val="28"/>
        </w:rPr>
        <w:t>a</w:t>
      </w:r>
      <w:r w:rsidRPr="005F2B98">
        <w:rPr>
          <w:rFonts w:cstheme="minorHAnsi"/>
          <w:b/>
          <w:spacing w:val="-2"/>
          <w:sz w:val="28"/>
        </w:rPr>
        <w:t>wards</w:t>
      </w:r>
    </w:p>
    <w:p w14:paraId="4E037C67" w14:textId="77777777" w:rsidR="00694304" w:rsidRDefault="00694304" w:rsidP="00694304">
      <w:pPr>
        <w:rPr>
          <w:b/>
          <w:u w:val="single"/>
        </w:rPr>
      </w:pPr>
    </w:p>
    <w:p w14:paraId="0CF6D007" w14:textId="6975E133" w:rsidR="00564007" w:rsidRDefault="00564007" w:rsidP="00564007">
      <w:pPr>
        <w:rPr>
          <w:rFonts w:cstheme="minorHAnsi"/>
          <w:b/>
        </w:rPr>
      </w:pPr>
      <w:r w:rsidRPr="00DB4C4F">
        <w:rPr>
          <w:rFonts w:cstheme="minorHAnsi"/>
          <w:b/>
        </w:rPr>
        <w:t>Introduction</w:t>
      </w:r>
      <w:r w:rsidR="0000012E">
        <w:rPr>
          <w:rFonts w:cstheme="minorHAnsi"/>
          <w:b/>
        </w:rPr>
        <w:t>,</w:t>
      </w:r>
      <w:r w:rsidR="00213CFC" w:rsidRPr="00213CFC">
        <w:t xml:space="preserve"> </w:t>
      </w:r>
      <w:r w:rsidR="00213CFC" w:rsidRPr="00213CFC">
        <w:rPr>
          <w:rFonts w:cstheme="minorHAnsi"/>
          <w:b/>
        </w:rPr>
        <w:t>Feasibility and Proof-of-Concept</w:t>
      </w:r>
      <w:r w:rsidR="0000012E">
        <w:rPr>
          <w:rFonts w:cstheme="minorHAnsi"/>
          <w:b/>
        </w:rPr>
        <w:t xml:space="preserve"> Awards</w:t>
      </w:r>
    </w:p>
    <w:p w14:paraId="7363448A" w14:textId="77777777" w:rsidR="00BD766A" w:rsidRPr="00DB4C4F" w:rsidRDefault="00BD766A" w:rsidP="00564007">
      <w:pPr>
        <w:rPr>
          <w:rFonts w:cstheme="minorHAnsi"/>
          <w:b/>
        </w:rPr>
      </w:pPr>
    </w:p>
    <w:p w14:paraId="73975004" w14:textId="77777777" w:rsidR="00564007" w:rsidRPr="00DB4C4F" w:rsidRDefault="00564007" w:rsidP="00564007">
      <w:pPr>
        <w:rPr>
          <w:rFonts w:cstheme="minorHAnsi"/>
        </w:rPr>
      </w:pPr>
      <w:r w:rsidRPr="00DB4C4F">
        <w:rPr>
          <w:rFonts w:cstheme="minorHAnsi"/>
        </w:rPr>
        <w:t xml:space="preserve">The </w:t>
      </w:r>
      <w:sdt>
        <w:sdtPr>
          <w:rPr>
            <w:rFonts w:cstheme="minorHAnsi"/>
          </w:rPr>
          <w:alias w:val="Strand"/>
          <w:tag w:val="Strand"/>
          <w:id w:val="2138378127"/>
          <w:placeholder>
            <w:docPart w:val="F2020DB8204B4E299FFA0461D7520897"/>
          </w:placeholder>
          <w15:color w:val="FFFF00"/>
          <w:dropDownList>
            <w:listItem w:value="Choose an item."/>
            <w:listItem w:displayText="ARROW" w:value="ARROW"/>
            <w:listItem w:displayText="Northern Accelerator" w:value="Northern Accelerator"/>
          </w:dropDownList>
        </w:sdtPr>
        <w:sdtEndPr/>
        <w:sdtContent>
          <w:r w:rsidRPr="00DB4C4F">
            <w:rPr>
              <w:rFonts w:cstheme="minorHAnsi"/>
            </w:rPr>
            <w:t>Northern Accelerator</w:t>
          </w:r>
        </w:sdtContent>
      </w:sdt>
      <w:r w:rsidRPr="00DB4C4F">
        <w:rPr>
          <w:rFonts w:cstheme="minorHAnsi"/>
        </w:rPr>
        <w:t xml:space="preserve"> programme is funded as part of the In-TUNE project, a collaboration comprising Durham, Newcastle and Northumbria universities and CPI (Centre for Process Innovation). It is part-funded by the UK Government through the UK Shared Prosperity Fund, supported by North of Tyne Combined Authority and Durham County Council. </w:t>
      </w:r>
    </w:p>
    <w:p w14:paraId="0EE5A17E" w14:textId="0BD4CC04" w:rsidR="00564007" w:rsidRPr="00DB4C4F" w:rsidRDefault="00564007" w:rsidP="00564007">
      <w:pPr>
        <w:rPr>
          <w:rFonts w:cstheme="minorHAnsi"/>
        </w:rPr>
      </w:pPr>
      <w:r w:rsidRPr="00DB4C4F">
        <w:rPr>
          <w:rFonts w:cstheme="minorHAnsi"/>
        </w:rPr>
        <w:t xml:space="preserve">This </w:t>
      </w:r>
      <w:r w:rsidR="00E1272F">
        <w:rPr>
          <w:rFonts w:cstheme="minorHAnsi"/>
        </w:rPr>
        <w:t xml:space="preserve">guidance note relates to applications </w:t>
      </w:r>
      <w:r w:rsidR="0085025D">
        <w:rPr>
          <w:rFonts w:cstheme="minorHAnsi"/>
        </w:rPr>
        <w:t xml:space="preserve">for </w:t>
      </w:r>
      <w:r w:rsidR="00056D42" w:rsidRPr="00056D42">
        <w:rPr>
          <w:rFonts w:cstheme="minorHAnsi"/>
        </w:rPr>
        <w:t xml:space="preserve">Pre-incorporation funding </w:t>
      </w:r>
      <w:r w:rsidR="00056D42">
        <w:rPr>
          <w:rFonts w:cstheme="minorHAnsi"/>
        </w:rPr>
        <w:t>(</w:t>
      </w:r>
      <w:r w:rsidR="0085025D" w:rsidRPr="0085025D">
        <w:rPr>
          <w:rFonts w:cstheme="minorHAnsi"/>
        </w:rPr>
        <w:t>Feasibility and Proof-of-Concept Award</w:t>
      </w:r>
      <w:r w:rsidR="003B56BC">
        <w:rPr>
          <w:rFonts w:cstheme="minorHAnsi"/>
        </w:rPr>
        <w:t>s</w:t>
      </w:r>
      <w:r w:rsidR="001C615E">
        <w:rPr>
          <w:rFonts w:cstheme="minorHAnsi"/>
        </w:rPr>
        <w:t>)</w:t>
      </w:r>
      <w:r w:rsidR="003B56BC">
        <w:rPr>
          <w:rFonts w:cstheme="minorHAnsi"/>
        </w:rPr>
        <w:t xml:space="preserve"> to support </w:t>
      </w:r>
      <w:r w:rsidR="00AC661E">
        <w:rPr>
          <w:rFonts w:cstheme="minorHAnsi"/>
        </w:rPr>
        <w:t xml:space="preserve">development of </w:t>
      </w:r>
      <w:r w:rsidR="003B56BC">
        <w:rPr>
          <w:rFonts w:cstheme="minorHAnsi"/>
        </w:rPr>
        <w:t>research commercialisation</w:t>
      </w:r>
      <w:r w:rsidR="00AC661E">
        <w:rPr>
          <w:rFonts w:cstheme="minorHAnsi"/>
        </w:rPr>
        <w:t xml:space="preserve"> opportunitie</w:t>
      </w:r>
      <w:r w:rsidR="003B56BC">
        <w:rPr>
          <w:rFonts w:cstheme="minorHAnsi"/>
        </w:rPr>
        <w:t>s</w:t>
      </w:r>
      <w:r w:rsidR="00AC661E">
        <w:rPr>
          <w:rFonts w:cstheme="minorHAnsi"/>
        </w:rPr>
        <w:t>.</w:t>
      </w:r>
    </w:p>
    <w:p w14:paraId="76C852DB" w14:textId="1A301744" w:rsidR="00694304" w:rsidRPr="00CA0338" w:rsidRDefault="00694304" w:rsidP="00694304">
      <w:r>
        <w:t xml:space="preserve">It is proposed that for all applications the partner </w:t>
      </w:r>
      <w:r w:rsidR="00147B11">
        <w:t>institutions</w:t>
      </w:r>
      <w:r>
        <w:t xml:space="preserve"> treat this in </w:t>
      </w:r>
      <w:r w:rsidRPr="00CA0338">
        <w:t>the same</w:t>
      </w:r>
      <w:r>
        <w:t xml:space="preserve"> way</w:t>
      </w:r>
      <w:r w:rsidRPr="00CA0338">
        <w:t xml:space="preserve"> as ‘internal’ funding </w:t>
      </w:r>
      <w:r>
        <w:t>that exists elsewhere in the universities – typical examples would be funds like the EPRSC/</w:t>
      </w:r>
      <w:r w:rsidRPr="00CA0338">
        <w:t>BBSRC Impact Accelerator Awards or MRC Confidence in Concept awards. T</w:t>
      </w:r>
      <w:r>
        <w:t>his means:</w:t>
      </w:r>
    </w:p>
    <w:p w14:paraId="7E1F9AC9" w14:textId="24B8C0BE" w:rsidR="00694304" w:rsidRPr="003A190A" w:rsidRDefault="00694304" w:rsidP="00B066A7">
      <w:pPr>
        <w:pStyle w:val="ListParagraph"/>
        <w:numPr>
          <w:ilvl w:val="0"/>
          <w:numId w:val="7"/>
        </w:numPr>
        <w:spacing w:after="160" w:line="259" w:lineRule="auto"/>
        <w:ind w:left="425" w:hanging="425"/>
        <w:contextualSpacing w:val="0"/>
        <w:rPr>
          <w:rFonts w:asciiTheme="minorHAnsi" w:hAnsiTheme="minorHAnsi" w:cstheme="minorHAnsi"/>
          <w:sz w:val="22"/>
          <w:szCs w:val="22"/>
        </w:rPr>
      </w:pPr>
      <w:r w:rsidRPr="003A190A">
        <w:rPr>
          <w:rFonts w:asciiTheme="minorHAnsi" w:hAnsiTheme="minorHAnsi" w:cstheme="minorHAnsi"/>
          <w:sz w:val="22"/>
          <w:szCs w:val="22"/>
        </w:rPr>
        <w:t xml:space="preserve">Real direct costs incurred by needing to hire/extend the existing contracts of research staff (post docs, technicians etc.) should be costed and included, typically for a fixed period of </w:t>
      </w:r>
      <w:proofErr w:type="gramStart"/>
      <w:r w:rsidRPr="003A190A">
        <w:rPr>
          <w:rFonts w:asciiTheme="minorHAnsi" w:hAnsiTheme="minorHAnsi" w:cstheme="minorHAnsi"/>
          <w:sz w:val="22"/>
          <w:szCs w:val="22"/>
        </w:rPr>
        <w:t>time;</w:t>
      </w:r>
      <w:proofErr w:type="gramEnd"/>
    </w:p>
    <w:p w14:paraId="1D81FB58" w14:textId="2265569E" w:rsidR="00694304" w:rsidRPr="003A190A" w:rsidRDefault="00694304" w:rsidP="00B066A7">
      <w:pPr>
        <w:pStyle w:val="ListParagraph"/>
        <w:numPr>
          <w:ilvl w:val="0"/>
          <w:numId w:val="7"/>
        </w:numPr>
        <w:spacing w:after="160" w:line="259" w:lineRule="auto"/>
        <w:ind w:left="425" w:hanging="425"/>
        <w:contextualSpacing w:val="0"/>
        <w:rPr>
          <w:rFonts w:asciiTheme="minorHAnsi" w:hAnsiTheme="minorHAnsi" w:cstheme="minorHAnsi"/>
          <w:sz w:val="22"/>
          <w:szCs w:val="22"/>
        </w:rPr>
      </w:pPr>
      <w:r w:rsidRPr="003A190A">
        <w:rPr>
          <w:rFonts w:asciiTheme="minorHAnsi" w:hAnsiTheme="minorHAnsi" w:cstheme="minorHAnsi"/>
          <w:sz w:val="22"/>
          <w:szCs w:val="22"/>
        </w:rPr>
        <w:t xml:space="preserve">Real direct costs of things like lab consumables, access to specialist kit (e.g. microscopes) should be costed at internal </w:t>
      </w:r>
      <w:proofErr w:type="gramStart"/>
      <w:r w:rsidRPr="003A190A">
        <w:rPr>
          <w:rFonts w:asciiTheme="minorHAnsi" w:hAnsiTheme="minorHAnsi" w:cstheme="minorHAnsi"/>
          <w:sz w:val="22"/>
          <w:szCs w:val="22"/>
        </w:rPr>
        <w:t>rates;</w:t>
      </w:r>
      <w:proofErr w:type="gramEnd"/>
    </w:p>
    <w:p w14:paraId="1E942F38" w14:textId="56555331" w:rsidR="00694304" w:rsidRPr="003A190A" w:rsidRDefault="00694304" w:rsidP="00B066A7">
      <w:pPr>
        <w:pStyle w:val="ListParagraph"/>
        <w:numPr>
          <w:ilvl w:val="0"/>
          <w:numId w:val="7"/>
        </w:numPr>
        <w:spacing w:after="160" w:line="259" w:lineRule="auto"/>
        <w:ind w:left="425" w:hanging="425"/>
        <w:contextualSpacing w:val="0"/>
        <w:rPr>
          <w:rFonts w:asciiTheme="minorHAnsi" w:hAnsiTheme="minorHAnsi" w:cstheme="minorHAnsi"/>
          <w:sz w:val="22"/>
          <w:szCs w:val="22"/>
        </w:rPr>
      </w:pPr>
      <w:r w:rsidRPr="003A190A">
        <w:rPr>
          <w:rFonts w:asciiTheme="minorHAnsi" w:hAnsiTheme="minorHAnsi" w:cstheme="minorHAnsi"/>
          <w:sz w:val="22"/>
          <w:szCs w:val="22"/>
        </w:rPr>
        <w:t xml:space="preserve">Indirect costs (to cover things like estates, utilities etc.) that might otherwise ordinarily be incurred for some staff (e.g. post docs) should </w:t>
      </w:r>
      <w:r w:rsidRPr="003A190A">
        <w:rPr>
          <w:rFonts w:asciiTheme="minorHAnsi" w:hAnsiTheme="minorHAnsi" w:cstheme="minorHAnsi"/>
          <w:sz w:val="22"/>
          <w:szCs w:val="22"/>
          <w:u w:val="single"/>
        </w:rPr>
        <w:t>not</w:t>
      </w:r>
      <w:r w:rsidRPr="003A190A">
        <w:rPr>
          <w:rFonts w:asciiTheme="minorHAnsi" w:hAnsiTheme="minorHAnsi" w:cstheme="minorHAnsi"/>
          <w:sz w:val="22"/>
          <w:szCs w:val="22"/>
        </w:rPr>
        <w:t xml:space="preserve"> be included in </w:t>
      </w:r>
      <w:proofErr w:type="gramStart"/>
      <w:r w:rsidRPr="003A190A">
        <w:rPr>
          <w:rFonts w:asciiTheme="minorHAnsi" w:hAnsiTheme="minorHAnsi" w:cstheme="minorHAnsi"/>
          <w:sz w:val="22"/>
          <w:szCs w:val="22"/>
        </w:rPr>
        <w:t>applications;</w:t>
      </w:r>
      <w:proofErr w:type="gramEnd"/>
    </w:p>
    <w:p w14:paraId="35E43F6D" w14:textId="7B968D3B" w:rsidR="00694304" w:rsidRPr="003A190A" w:rsidRDefault="00694304" w:rsidP="00B066A7">
      <w:pPr>
        <w:pStyle w:val="ListParagraph"/>
        <w:numPr>
          <w:ilvl w:val="0"/>
          <w:numId w:val="7"/>
        </w:numPr>
        <w:spacing w:after="160" w:line="259" w:lineRule="auto"/>
        <w:ind w:left="425" w:hanging="425"/>
        <w:contextualSpacing w:val="0"/>
        <w:rPr>
          <w:rFonts w:asciiTheme="minorHAnsi" w:hAnsiTheme="minorHAnsi" w:cstheme="minorHAnsi"/>
          <w:sz w:val="22"/>
          <w:szCs w:val="22"/>
        </w:rPr>
      </w:pPr>
      <w:r w:rsidRPr="003A190A">
        <w:rPr>
          <w:rFonts w:asciiTheme="minorHAnsi" w:hAnsiTheme="minorHAnsi" w:cstheme="minorHAnsi"/>
          <w:sz w:val="22"/>
          <w:szCs w:val="22"/>
        </w:rPr>
        <w:t xml:space="preserve">It is recognised that indirect costs of academic supervision are more complex and represent a real cost to universities. The decision on </w:t>
      </w:r>
      <w:proofErr w:type="gramStart"/>
      <w:r w:rsidRPr="003A190A">
        <w:rPr>
          <w:rFonts w:asciiTheme="minorHAnsi" w:hAnsiTheme="minorHAnsi" w:cstheme="minorHAnsi"/>
          <w:sz w:val="22"/>
          <w:szCs w:val="22"/>
        </w:rPr>
        <w:t>whether or not</w:t>
      </w:r>
      <w:proofErr w:type="gramEnd"/>
      <w:r w:rsidRPr="003A190A">
        <w:rPr>
          <w:rFonts w:asciiTheme="minorHAnsi" w:hAnsiTheme="minorHAnsi" w:cstheme="minorHAnsi"/>
          <w:sz w:val="22"/>
          <w:szCs w:val="22"/>
        </w:rPr>
        <w:t xml:space="preserve"> to include such costs in a</w:t>
      </w:r>
      <w:r w:rsidR="001B50B4" w:rsidRPr="003A190A">
        <w:rPr>
          <w:rFonts w:asciiTheme="minorHAnsi" w:hAnsiTheme="minorHAnsi" w:cstheme="minorHAnsi"/>
          <w:sz w:val="22"/>
          <w:szCs w:val="22"/>
        </w:rPr>
        <w:t>n</w:t>
      </w:r>
      <w:r w:rsidRPr="003A190A">
        <w:rPr>
          <w:rFonts w:asciiTheme="minorHAnsi" w:hAnsiTheme="minorHAnsi" w:cstheme="minorHAnsi"/>
          <w:sz w:val="22"/>
          <w:szCs w:val="22"/>
        </w:rPr>
        <w:t xml:space="preserve"> application is left to the discretion of applicants and their support teams. Where such costs are included in an application a clear rationale for their inclusion should be provided.</w:t>
      </w:r>
    </w:p>
    <w:p w14:paraId="53264976" w14:textId="270345D0" w:rsidR="00694304" w:rsidRDefault="00694304" w:rsidP="00694304">
      <w:r w:rsidRPr="00307078">
        <w:rPr>
          <w:b/>
        </w:rPr>
        <w:t>NB:</w:t>
      </w:r>
      <w:r>
        <w:t xml:space="preserve"> The funding rules from our funder, </w:t>
      </w:r>
      <w:r w:rsidR="00CF6BAA">
        <w:t>UK Shared Prosperity Fund</w:t>
      </w:r>
      <w:r>
        <w:t xml:space="preserve">, do not specifically exclude overheads/FEC and so the above is not </w:t>
      </w:r>
      <w:proofErr w:type="gramStart"/>
      <w:r>
        <w:t>absolutely prohibitive</w:t>
      </w:r>
      <w:proofErr w:type="gramEnd"/>
      <w:r>
        <w:t xml:space="preserve"> but is offered for guidance. T</w:t>
      </w:r>
      <w:r w:rsidRPr="00307078">
        <w:t xml:space="preserve">he preference </w:t>
      </w:r>
      <w:r>
        <w:t>of the project steering group is that applications follow these guidelines on overheads and applicants should be aware that this view is likely to be reflected in decisions made by the funding review panel.</w:t>
      </w:r>
    </w:p>
    <w:p w14:paraId="7EDD1C9D" w14:textId="3720F34F" w:rsidR="00694304" w:rsidRDefault="00694304" w:rsidP="00F2315A">
      <w:r>
        <w:t xml:space="preserve">As per </w:t>
      </w:r>
      <w:r w:rsidR="00DA3D57">
        <w:t>‘</w:t>
      </w:r>
      <w:r w:rsidR="00F2315A">
        <w:t>Northern Accelerator, Pre-incorporation Funding Awards</w:t>
      </w:r>
      <w:r w:rsidR="00DA3D57">
        <w:t xml:space="preserve"> </w:t>
      </w:r>
      <w:r w:rsidR="00F2315A">
        <w:t>Guidance for Applicants</w:t>
      </w:r>
      <w:r w:rsidR="00DA3D57">
        <w:t xml:space="preserve">’ </w:t>
      </w:r>
      <w:r>
        <w:t>there is a cap for the Feasibility and Proof of Concept awards which applies</w:t>
      </w:r>
      <w:r w:rsidRPr="00307078">
        <w:t xml:space="preserve"> </w:t>
      </w:r>
      <w:r>
        <w:t xml:space="preserve">irrespective of what overhead policy is adopted. </w:t>
      </w:r>
    </w:p>
    <w:p w14:paraId="1CBD8B51" w14:textId="77777777" w:rsidR="00CF6BAA" w:rsidRDefault="00CF6BAA" w:rsidP="00694304">
      <w:pPr>
        <w:rPr>
          <w:b/>
        </w:rPr>
      </w:pPr>
    </w:p>
    <w:p w14:paraId="039FB0B2" w14:textId="29397801" w:rsidR="00694304" w:rsidRDefault="00694304" w:rsidP="00694304">
      <w:pPr>
        <w:rPr>
          <w:b/>
        </w:rPr>
      </w:pPr>
      <w:r w:rsidRPr="00BD6FAF">
        <w:rPr>
          <w:b/>
        </w:rPr>
        <w:t>Edwin Milligan</w:t>
      </w:r>
    </w:p>
    <w:p w14:paraId="5C6F80FE" w14:textId="77777777" w:rsidR="003543B6" w:rsidRDefault="003543B6" w:rsidP="00694304">
      <w:pPr>
        <w:rPr>
          <w:b/>
        </w:rPr>
      </w:pPr>
    </w:p>
    <w:p w14:paraId="5BB8205B" w14:textId="77777777" w:rsidR="00694304" w:rsidRPr="00BD6FAF" w:rsidRDefault="00694304" w:rsidP="00694304">
      <w:pPr>
        <w:rPr>
          <w:b/>
        </w:rPr>
      </w:pPr>
      <w:r>
        <w:rPr>
          <w:b/>
        </w:rPr>
        <w:t>Northern Accelerator</w:t>
      </w:r>
      <w:r w:rsidRPr="00BD6FAF">
        <w:rPr>
          <w:b/>
        </w:rPr>
        <w:t xml:space="preserve"> </w:t>
      </w:r>
      <w:r>
        <w:rPr>
          <w:b/>
        </w:rPr>
        <w:t>Senior</w:t>
      </w:r>
      <w:r w:rsidRPr="00BD6FAF">
        <w:rPr>
          <w:b/>
        </w:rPr>
        <w:t xml:space="preserve"> Manager</w:t>
      </w:r>
    </w:p>
    <w:p w14:paraId="2C6A131C" w14:textId="77777777" w:rsidR="00694304" w:rsidRDefault="00694304" w:rsidP="00FD699E">
      <w:pPr>
        <w:rPr>
          <w:rFonts w:cstheme="minorHAnsi"/>
          <w:b/>
        </w:rPr>
      </w:pPr>
    </w:p>
    <w:p w14:paraId="17C71C94" w14:textId="77777777" w:rsidR="00694304" w:rsidRDefault="00694304" w:rsidP="00FD699E">
      <w:pPr>
        <w:rPr>
          <w:rFonts w:cstheme="minorHAnsi"/>
          <w:b/>
        </w:rPr>
      </w:pPr>
    </w:p>
    <w:sectPr w:rsidR="00694304" w:rsidSect="007054CF">
      <w:headerReference w:type="default" r:id="rId11"/>
      <w:footerReference w:type="default" r:id="rId12"/>
      <w:pgSz w:w="11906" w:h="16838"/>
      <w:pgMar w:top="1440" w:right="851"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0969" w14:textId="77777777" w:rsidR="00D16F90" w:rsidRDefault="00D16F90" w:rsidP="00616311">
      <w:pPr>
        <w:spacing w:after="0" w:line="240" w:lineRule="auto"/>
      </w:pPr>
      <w:r>
        <w:separator/>
      </w:r>
    </w:p>
  </w:endnote>
  <w:endnote w:type="continuationSeparator" w:id="0">
    <w:p w14:paraId="55E87965" w14:textId="77777777" w:rsidR="00D16F90" w:rsidRDefault="00D16F90" w:rsidP="0061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Bariol Regular">
    <w:altName w:val="Calibri"/>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984B" w14:textId="095DE06B" w:rsidR="007054CF" w:rsidRDefault="00252D65">
    <w:pPr>
      <w:pStyle w:val="Footer"/>
    </w:pPr>
    <w:r>
      <w:rPr>
        <w:noProof/>
      </w:rPr>
      <w:drawing>
        <wp:anchor distT="0" distB="0" distL="114300" distR="114300" simplePos="0" relativeHeight="251679232" behindDoc="0" locked="0" layoutInCell="1" allowOverlap="1" wp14:anchorId="6DA526E0" wp14:editId="798BC6BD">
          <wp:simplePos x="0" y="0"/>
          <wp:positionH relativeFrom="column">
            <wp:posOffset>2360072</wp:posOffset>
          </wp:positionH>
          <wp:positionV relativeFrom="paragraph">
            <wp:posOffset>-240665</wp:posOffset>
          </wp:positionV>
          <wp:extent cx="847725" cy="596265"/>
          <wp:effectExtent l="0" t="0" r="9525" b="0"/>
          <wp:wrapNone/>
          <wp:docPr id="1" name="Picture 1" descr="All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311">
      <w:rPr>
        <w:rFonts w:ascii="Calibri" w:eastAsia="Times New Roman" w:hAnsi="Calibri" w:cs="Calibri"/>
        <w:b/>
        <w:bCs/>
        <w:noProof/>
        <w:sz w:val="24"/>
        <w:szCs w:val="24"/>
        <w:lang w:eastAsia="en-GB"/>
      </w:rPr>
      <w:drawing>
        <wp:anchor distT="0" distB="0" distL="114300" distR="114300" simplePos="0" relativeHeight="251667968" behindDoc="0" locked="0" layoutInCell="1" allowOverlap="1" wp14:anchorId="60D428FB" wp14:editId="538A2234">
          <wp:simplePos x="0" y="0"/>
          <wp:positionH relativeFrom="column">
            <wp:posOffset>3360008</wp:posOffset>
          </wp:positionH>
          <wp:positionV relativeFrom="paragraph">
            <wp:posOffset>-137795</wp:posOffset>
          </wp:positionV>
          <wp:extent cx="962025" cy="398780"/>
          <wp:effectExtent l="0" t="0" r="9525" b="1270"/>
          <wp:wrapNone/>
          <wp:docPr id="1092183746" name="Picture 1092183746" descr="/Volumes/Transcend/Dropbox (Curious12)/A Curious12 Team Folder/C12_Durham_Uni/00_DUR_Assets/NEW Brand/Durham University Logos/University Logo/MASTER LOGO/CMYK/Durham University Master Logo_CMYK.png"/>
          <wp:cNvGraphicFramePr/>
          <a:graphic xmlns:a="http://schemas.openxmlformats.org/drawingml/2006/main">
            <a:graphicData uri="http://schemas.openxmlformats.org/drawingml/2006/picture">
              <pic:pic xmlns:pic="http://schemas.openxmlformats.org/drawingml/2006/picture">
                <pic:nvPicPr>
                  <pic:cNvPr id="1092183746" name="Picture 1092183746" descr="/Volumes/Transcend/Dropbox (Curious12)/A Curious12 Team Folder/C12_Durham_Uni/00_DUR_Assets/NEW Brand/Durham University Logos/University Logo/MASTER LOGO/CMYK/Durham University Master Logo_CMYK.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025" cy="398780"/>
                  </a:xfrm>
                  <a:prstGeom prst="rect">
                    <a:avLst/>
                  </a:prstGeom>
                  <a:noFill/>
                  <a:ln>
                    <a:noFill/>
                  </a:ln>
                </pic:spPr>
              </pic:pic>
            </a:graphicData>
          </a:graphic>
        </wp:anchor>
      </w:drawing>
    </w:r>
    <w:r w:rsidRPr="00616311">
      <w:rPr>
        <w:rFonts w:ascii="Calibri" w:eastAsia="Times New Roman" w:hAnsi="Calibri" w:cs="Calibri"/>
        <w:b/>
        <w:bCs/>
        <w:noProof/>
        <w:sz w:val="24"/>
        <w:szCs w:val="24"/>
        <w:lang w:eastAsia="en-GB"/>
      </w:rPr>
      <w:drawing>
        <wp:anchor distT="0" distB="0" distL="114300" distR="114300" simplePos="0" relativeHeight="251645440" behindDoc="0" locked="0" layoutInCell="1" allowOverlap="1" wp14:anchorId="0FEF0398" wp14:editId="63ABB2DC">
          <wp:simplePos x="0" y="0"/>
          <wp:positionH relativeFrom="column">
            <wp:posOffset>4456653</wp:posOffset>
          </wp:positionH>
          <wp:positionV relativeFrom="paragraph">
            <wp:posOffset>-95885</wp:posOffset>
          </wp:positionV>
          <wp:extent cx="1054735" cy="330835"/>
          <wp:effectExtent l="0" t="0" r="0" b="0"/>
          <wp:wrapNone/>
          <wp:docPr id="1871695570" name="Picture 1871695570" descr="/Volumes/Transcend/Dropbox (Curious12)/A Curious12 Team Folder/C12_Durham_Uni/5269_DU_Northern_accelerator/Stage 2 – Initial Brand In Use/Supplied Imagery/university-of-newcastle.png"/>
          <wp:cNvGraphicFramePr/>
          <a:graphic xmlns:a="http://schemas.openxmlformats.org/drawingml/2006/main">
            <a:graphicData uri="http://schemas.openxmlformats.org/drawingml/2006/picture">
              <pic:pic xmlns:pic="http://schemas.openxmlformats.org/drawingml/2006/picture">
                <pic:nvPicPr>
                  <pic:cNvPr id="1871695570" name="Picture 1871695570" descr="/Volumes/Transcend/Dropbox (Curious12)/A Curious12 Team Folder/C12_Durham_Uni/5269_DU_Northern_accelerator/Stage 2 – Initial Brand In Use/Supplied Imagery/university-of-newcastle.pn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54735" cy="330835"/>
                  </a:xfrm>
                  <a:prstGeom prst="rect">
                    <a:avLst/>
                  </a:prstGeom>
                  <a:noFill/>
                  <a:ln>
                    <a:noFill/>
                  </a:ln>
                </pic:spPr>
              </pic:pic>
            </a:graphicData>
          </a:graphic>
        </wp:anchor>
      </w:drawing>
    </w:r>
    <w:r w:rsidRPr="00616311">
      <w:rPr>
        <w:rFonts w:ascii="Calibri" w:eastAsia="Times New Roman" w:hAnsi="Calibri" w:cs="Calibri"/>
        <w:b/>
        <w:bCs/>
        <w:noProof/>
        <w:sz w:val="24"/>
        <w:szCs w:val="24"/>
        <w:lang w:eastAsia="en-GB"/>
      </w:rPr>
      <w:drawing>
        <wp:anchor distT="0" distB="0" distL="114300" distR="114300" simplePos="0" relativeHeight="251656704" behindDoc="0" locked="0" layoutInCell="1" allowOverlap="1" wp14:anchorId="6E85FCAA" wp14:editId="7FF23FCC">
          <wp:simplePos x="0" y="0"/>
          <wp:positionH relativeFrom="margin">
            <wp:posOffset>5635848</wp:posOffset>
          </wp:positionH>
          <wp:positionV relativeFrom="paragraph">
            <wp:posOffset>-89535</wp:posOffset>
          </wp:positionV>
          <wp:extent cx="949325" cy="300990"/>
          <wp:effectExtent l="0" t="0" r="3175" b="3810"/>
          <wp:wrapNone/>
          <wp:docPr id="1024663282" name="Picture 1024663282" descr="/Volumes/Transcend/Dropbox (Curious12)/A Curious12 Team Folder/C12_Durham_Uni/5269_DU_Northern_accelerator/Stage 2 – Initial Brand In Use/Supplied Imagery/NU_Logo_Black.png"/>
          <wp:cNvGraphicFramePr/>
          <a:graphic xmlns:a="http://schemas.openxmlformats.org/drawingml/2006/main">
            <a:graphicData uri="http://schemas.openxmlformats.org/drawingml/2006/picture">
              <pic:pic xmlns:pic="http://schemas.openxmlformats.org/drawingml/2006/picture">
                <pic:nvPicPr>
                  <pic:cNvPr id="1024663282" name="Picture 1024663282" descr="/Volumes/Transcend/Dropbox (Curious12)/A Curious12 Team Folder/C12_Durham_Uni/5269_DU_Northern_accelerator/Stage 2 – Initial Brand In Use/Supplied Imagery/NU_Logo_Black.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anchor>
      </w:drawing>
    </w:r>
    <w:r w:rsidR="003A190A">
      <w:t>v2</w:t>
    </w:r>
    <w:r w:rsidR="0045048C">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8225" w14:textId="77777777" w:rsidR="00D16F90" w:rsidRDefault="00D16F90" w:rsidP="00616311">
      <w:pPr>
        <w:spacing w:after="0" w:line="240" w:lineRule="auto"/>
      </w:pPr>
      <w:r>
        <w:separator/>
      </w:r>
    </w:p>
  </w:footnote>
  <w:footnote w:type="continuationSeparator" w:id="0">
    <w:p w14:paraId="317F6824" w14:textId="77777777" w:rsidR="00D16F90" w:rsidRDefault="00D16F90" w:rsidP="0061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A783" w14:textId="3B73AC61" w:rsidR="00616311" w:rsidRDefault="002F47C7">
    <w:pPr>
      <w:pStyle w:val="Header"/>
    </w:pPr>
    <w:r>
      <w:rPr>
        <w:noProof/>
      </w:rPr>
      <w:drawing>
        <wp:anchor distT="0" distB="0" distL="114300" distR="114300" simplePos="0" relativeHeight="251671552" behindDoc="0" locked="0" layoutInCell="1" allowOverlap="1" wp14:anchorId="166ACD18" wp14:editId="19741651">
          <wp:simplePos x="0" y="0"/>
          <wp:positionH relativeFrom="column">
            <wp:posOffset>2181225</wp:posOffset>
          </wp:positionH>
          <wp:positionV relativeFrom="paragraph">
            <wp:posOffset>223520</wp:posOffset>
          </wp:positionV>
          <wp:extent cx="2598917" cy="146431"/>
          <wp:effectExtent l="0" t="0" r="0" b="6350"/>
          <wp:wrapNone/>
          <wp:docPr id="171"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6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917" cy="1464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7287">
      <w:rPr>
        <w:noProof/>
      </w:rPr>
      <w:drawing>
        <wp:anchor distT="0" distB="0" distL="114300" distR="114300" simplePos="0" relativeHeight="251668480" behindDoc="0" locked="0" layoutInCell="1" allowOverlap="1" wp14:anchorId="2C0D9BC3" wp14:editId="214109EA">
          <wp:simplePos x="0" y="0"/>
          <wp:positionH relativeFrom="column">
            <wp:posOffset>3856355</wp:posOffset>
          </wp:positionH>
          <wp:positionV relativeFrom="paragraph">
            <wp:posOffset>-164465</wp:posOffset>
          </wp:positionV>
          <wp:extent cx="910259" cy="304800"/>
          <wp:effectExtent l="0" t="0" r="4445" b="0"/>
          <wp:wrapNone/>
          <wp:docPr id="703575388"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75388" name="Picture 4" descr="A blue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259"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774">
      <w:rPr>
        <w:noProof/>
      </w:rPr>
      <w:drawing>
        <wp:anchor distT="0" distB="0" distL="114300" distR="114300" simplePos="0" relativeHeight="251667456" behindDoc="0" locked="0" layoutInCell="1" allowOverlap="1" wp14:anchorId="11E12CA5" wp14:editId="6312A059">
          <wp:simplePos x="0" y="0"/>
          <wp:positionH relativeFrom="column">
            <wp:posOffset>2081530</wp:posOffset>
          </wp:positionH>
          <wp:positionV relativeFrom="paragraph">
            <wp:posOffset>-215265</wp:posOffset>
          </wp:positionV>
          <wp:extent cx="1686064" cy="368300"/>
          <wp:effectExtent l="0" t="0" r="9525" b="0"/>
          <wp:wrapNone/>
          <wp:docPr id="124249114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91147" name="Picture 2" descr="A black background with a black square&#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6064"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A1F">
      <w:rPr>
        <w:noProof/>
      </w:rPr>
      <w:drawing>
        <wp:anchor distT="0" distB="0" distL="114300" distR="114300" simplePos="0" relativeHeight="251659264" behindDoc="0" locked="0" layoutInCell="1" allowOverlap="1" wp14:anchorId="3EFDDBF6" wp14:editId="76CC2FE7">
          <wp:simplePos x="0" y="0"/>
          <wp:positionH relativeFrom="column">
            <wp:posOffset>-341318</wp:posOffset>
          </wp:positionH>
          <wp:positionV relativeFrom="paragraph">
            <wp:posOffset>-215265</wp:posOffset>
          </wp:positionV>
          <wp:extent cx="1774514" cy="514985"/>
          <wp:effectExtent l="0" t="0" r="0" b="0"/>
          <wp:wrapNone/>
          <wp:docPr id="170" name="Picture 613" descr="/Volumes/Transcend/Dropbox (Curious12)/A Curious12 Team Folder/C12_Durham_Uni/5269_DU_Northern_accelerator/Northern Accelerator Logos/Colour &amp; Black/NE Logo Full Colour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613" descr="/Volumes/Transcend/Dropbox (Curious12)/A Curious12 Team Folder/C12_Durham_Uni/5269_DU_Northern_accelerator/Northern Accelerator Logos/Colour &amp; Black/NE Logo Full Colour BLACK.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5905" cy="515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A1F">
      <w:rPr>
        <w:noProof/>
      </w:rPr>
      <w:drawing>
        <wp:anchor distT="0" distB="0" distL="114300" distR="114300" simplePos="0" relativeHeight="251670528" behindDoc="0" locked="0" layoutInCell="1" allowOverlap="1" wp14:anchorId="08F37454" wp14:editId="48F4847C">
          <wp:simplePos x="0" y="0"/>
          <wp:positionH relativeFrom="column">
            <wp:posOffset>5643880</wp:posOffset>
          </wp:positionH>
          <wp:positionV relativeFrom="paragraph">
            <wp:posOffset>-191135</wp:posOffset>
          </wp:positionV>
          <wp:extent cx="1130300" cy="489585"/>
          <wp:effectExtent l="0" t="0" r="0" b="5715"/>
          <wp:wrapNone/>
          <wp:docPr id="5" name="Picture 4" descr="UNISON – Durham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SON – Durham Bran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030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B2A1F">
      <w:rPr>
        <w:noProof/>
      </w:rPr>
      <w:drawing>
        <wp:anchor distT="0" distB="0" distL="114300" distR="114300" simplePos="0" relativeHeight="251669504" behindDoc="0" locked="0" layoutInCell="1" allowOverlap="1" wp14:anchorId="5E99CE1B" wp14:editId="4A6DBE95">
          <wp:simplePos x="0" y="0"/>
          <wp:positionH relativeFrom="column">
            <wp:posOffset>4837430</wp:posOffset>
          </wp:positionH>
          <wp:positionV relativeFrom="paragraph">
            <wp:posOffset>-354965</wp:posOffset>
          </wp:positionV>
          <wp:extent cx="927100" cy="927100"/>
          <wp:effectExtent l="0" t="0" r="6350" b="6350"/>
          <wp:wrapNone/>
          <wp:docPr id="3" name="Picture 2" descr="North of Tyne Combined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 of Tyne Combined Authori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657E7"/>
    <w:multiLevelType w:val="multilevel"/>
    <w:tmpl w:val="F7FA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FD4168"/>
    <w:multiLevelType w:val="multilevel"/>
    <w:tmpl w:val="08B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2C44E4"/>
    <w:multiLevelType w:val="hybridMultilevel"/>
    <w:tmpl w:val="5018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07553"/>
    <w:multiLevelType w:val="multilevel"/>
    <w:tmpl w:val="7A34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E87562"/>
    <w:multiLevelType w:val="multilevel"/>
    <w:tmpl w:val="26C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FE1905"/>
    <w:multiLevelType w:val="hybridMultilevel"/>
    <w:tmpl w:val="00B4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573761">
    <w:abstractNumId w:val="4"/>
  </w:num>
  <w:num w:numId="2" w16cid:durableId="727461664">
    <w:abstractNumId w:val="5"/>
  </w:num>
  <w:num w:numId="3" w16cid:durableId="1560433208">
    <w:abstractNumId w:val="1"/>
  </w:num>
  <w:num w:numId="4" w16cid:durableId="29110899">
    <w:abstractNumId w:val="2"/>
  </w:num>
  <w:num w:numId="5" w16cid:durableId="3419049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945531014">
    <w:abstractNumId w:val="3"/>
  </w:num>
  <w:num w:numId="7" w16cid:durableId="241060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EB"/>
    <w:rsid w:val="0000012E"/>
    <w:rsid w:val="00012867"/>
    <w:rsid w:val="00012A8A"/>
    <w:rsid w:val="000217F2"/>
    <w:rsid w:val="00022267"/>
    <w:rsid w:val="000255FE"/>
    <w:rsid w:val="000262D4"/>
    <w:rsid w:val="00030B6D"/>
    <w:rsid w:val="00036D42"/>
    <w:rsid w:val="000465DB"/>
    <w:rsid w:val="00056D42"/>
    <w:rsid w:val="000619B1"/>
    <w:rsid w:val="00080044"/>
    <w:rsid w:val="000825D4"/>
    <w:rsid w:val="000845BA"/>
    <w:rsid w:val="0009198E"/>
    <w:rsid w:val="000A323A"/>
    <w:rsid w:val="000A7ECE"/>
    <w:rsid w:val="000C21BA"/>
    <w:rsid w:val="000D0618"/>
    <w:rsid w:val="000D288D"/>
    <w:rsid w:val="000D53D9"/>
    <w:rsid w:val="000E271A"/>
    <w:rsid w:val="000F2A83"/>
    <w:rsid w:val="000F75BB"/>
    <w:rsid w:val="000F7B88"/>
    <w:rsid w:val="001113BA"/>
    <w:rsid w:val="00113AD0"/>
    <w:rsid w:val="001249D9"/>
    <w:rsid w:val="00131BC1"/>
    <w:rsid w:val="00147B11"/>
    <w:rsid w:val="001537F5"/>
    <w:rsid w:val="00155F20"/>
    <w:rsid w:val="001711FC"/>
    <w:rsid w:val="00173926"/>
    <w:rsid w:val="00185D95"/>
    <w:rsid w:val="00187340"/>
    <w:rsid w:val="00190D92"/>
    <w:rsid w:val="0019219B"/>
    <w:rsid w:val="001923AF"/>
    <w:rsid w:val="00195D4B"/>
    <w:rsid w:val="001A14AE"/>
    <w:rsid w:val="001B10DF"/>
    <w:rsid w:val="001B50B4"/>
    <w:rsid w:val="001B6738"/>
    <w:rsid w:val="001C07CB"/>
    <w:rsid w:val="001C615E"/>
    <w:rsid w:val="0020182A"/>
    <w:rsid w:val="0020785D"/>
    <w:rsid w:val="00207BCD"/>
    <w:rsid w:val="00213CFC"/>
    <w:rsid w:val="0022011E"/>
    <w:rsid w:val="002319F5"/>
    <w:rsid w:val="00234DD4"/>
    <w:rsid w:val="00242163"/>
    <w:rsid w:val="00244D5C"/>
    <w:rsid w:val="00250B76"/>
    <w:rsid w:val="00252D65"/>
    <w:rsid w:val="00256EBD"/>
    <w:rsid w:val="002635E1"/>
    <w:rsid w:val="002756E7"/>
    <w:rsid w:val="002762C3"/>
    <w:rsid w:val="0029006D"/>
    <w:rsid w:val="00295446"/>
    <w:rsid w:val="002D1EDB"/>
    <w:rsid w:val="002E4AB8"/>
    <w:rsid w:val="002F1B71"/>
    <w:rsid w:val="002F47C7"/>
    <w:rsid w:val="00316BE4"/>
    <w:rsid w:val="00322626"/>
    <w:rsid w:val="003235DA"/>
    <w:rsid w:val="00330A03"/>
    <w:rsid w:val="0034314D"/>
    <w:rsid w:val="00343B49"/>
    <w:rsid w:val="00347580"/>
    <w:rsid w:val="00347D92"/>
    <w:rsid w:val="0035343E"/>
    <w:rsid w:val="003543B6"/>
    <w:rsid w:val="00370A80"/>
    <w:rsid w:val="003842B5"/>
    <w:rsid w:val="00393E68"/>
    <w:rsid w:val="0039470A"/>
    <w:rsid w:val="003A0468"/>
    <w:rsid w:val="003A07A4"/>
    <w:rsid w:val="003A190A"/>
    <w:rsid w:val="003A2DFA"/>
    <w:rsid w:val="003A4C1C"/>
    <w:rsid w:val="003B56BC"/>
    <w:rsid w:val="003C1279"/>
    <w:rsid w:val="003C503E"/>
    <w:rsid w:val="003D0D2F"/>
    <w:rsid w:val="003F6CA9"/>
    <w:rsid w:val="004047CD"/>
    <w:rsid w:val="00447465"/>
    <w:rsid w:val="0045048C"/>
    <w:rsid w:val="004574B5"/>
    <w:rsid w:val="004575C4"/>
    <w:rsid w:val="00463F37"/>
    <w:rsid w:val="0046666B"/>
    <w:rsid w:val="004764A4"/>
    <w:rsid w:val="00482D5D"/>
    <w:rsid w:val="00484390"/>
    <w:rsid w:val="00485CC7"/>
    <w:rsid w:val="004A59BB"/>
    <w:rsid w:val="004A6D15"/>
    <w:rsid w:val="004B59E6"/>
    <w:rsid w:val="004C2841"/>
    <w:rsid w:val="004D20C4"/>
    <w:rsid w:val="004D3F7F"/>
    <w:rsid w:val="004D5F06"/>
    <w:rsid w:val="004D6801"/>
    <w:rsid w:val="004E3005"/>
    <w:rsid w:val="00501E9E"/>
    <w:rsid w:val="00503CFF"/>
    <w:rsid w:val="0051007E"/>
    <w:rsid w:val="00514D5F"/>
    <w:rsid w:val="00515C06"/>
    <w:rsid w:val="005407A0"/>
    <w:rsid w:val="005531CD"/>
    <w:rsid w:val="00555591"/>
    <w:rsid w:val="005565CE"/>
    <w:rsid w:val="00557909"/>
    <w:rsid w:val="00564007"/>
    <w:rsid w:val="005759AD"/>
    <w:rsid w:val="005A228E"/>
    <w:rsid w:val="005B39B6"/>
    <w:rsid w:val="005E1CE3"/>
    <w:rsid w:val="005E2CD3"/>
    <w:rsid w:val="005F093C"/>
    <w:rsid w:val="005F2B98"/>
    <w:rsid w:val="005F30B2"/>
    <w:rsid w:val="005F3567"/>
    <w:rsid w:val="00615CE9"/>
    <w:rsid w:val="00616311"/>
    <w:rsid w:val="00620D05"/>
    <w:rsid w:val="00643272"/>
    <w:rsid w:val="0064557D"/>
    <w:rsid w:val="00645601"/>
    <w:rsid w:val="00651559"/>
    <w:rsid w:val="00651BEB"/>
    <w:rsid w:val="00655F4A"/>
    <w:rsid w:val="00662339"/>
    <w:rsid w:val="00662881"/>
    <w:rsid w:val="00673AC9"/>
    <w:rsid w:val="0067547B"/>
    <w:rsid w:val="00685179"/>
    <w:rsid w:val="00685C81"/>
    <w:rsid w:val="00692011"/>
    <w:rsid w:val="00694304"/>
    <w:rsid w:val="006C1C9B"/>
    <w:rsid w:val="006C2950"/>
    <w:rsid w:val="006D06B2"/>
    <w:rsid w:val="006D07AD"/>
    <w:rsid w:val="006D10E6"/>
    <w:rsid w:val="006E1032"/>
    <w:rsid w:val="006E4F3E"/>
    <w:rsid w:val="006F2AA2"/>
    <w:rsid w:val="007051B8"/>
    <w:rsid w:val="007054CF"/>
    <w:rsid w:val="0071760E"/>
    <w:rsid w:val="00722901"/>
    <w:rsid w:val="00732245"/>
    <w:rsid w:val="00743485"/>
    <w:rsid w:val="00743FC2"/>
    <w:rsid w:val="007511BA"/>
    <w:rsid w:val="007511F3"/>
    <w:rsid w:val="0075630C"/>
    <w:rsid w:val="00760F4C"/>
    <w:rsid w:val="0077516F"/>
    <w:rsid w:val="00795E15"/>
    <w:rsid w:val="00797246"/>
    <w:rsid w:val="007A4B8C"/>
    <w:rsid w:val="007B78B9"/>
    <w:rsid w:val="007D0257"/>
    <w:rsid w:val="007E0E7F"/>
    <w:rsid w:val="007F039D"/>
    <w:rsid w:val="007F3281"/>
    <w:rsid w:val="00801C8A"/>
    <w:rsid w:val="008165A8"/>
    <w:rsid w:val="0082067F"/>
    <w:rsid w:val="0082562D"/>
    <w:rsid w:val="00827C89"/>
    <w:rsid w:val="00832506"/>
    <w:rsid w:val="00841761"/>
    <w:rsid w:val="0084337C"/>
    <w:rsid w:val="0085025D"/>
    <w:rsid w:val="0085113F"/>
    <w:rsid w:val="00852F3E"/>
    <w:rsid w:val="00860CAB"/>
    <w:rsid w:val="00881EB4"/>
    <w:rsid w:val="00883AA5"/>
    <w:rsid w:val="008A778C"/>
    <w:rsid w:val="008B3660"/>
    <w:rsid w:val="008D08D2"/>
    <w:rsid w:val="008D3E15"/>
    <w:rsid w:val="008E2E53"/>
    <w:rsid w:val="008E478A"/>
    <w:rsid w:val="008E50A9"/>
    <w:rsid w:val="008E684C"/>
    <w:rsid w:val="008E7584"/>
    <w:rsid w:val="008F0AEC"/>
    <w:rsid w:val="008F2FA8"/>
    <w:rsid w:val="008F5F85"/>
    <w:rsid w:val="00903D80"/>
    <w:rsid w:val="00906A05"/>
    <w:rsid w:val="00910C91"/>
    <w:rsid w:val="009150B6"/>
    <w:rsid w:val="00926334"/>
    <w:rsid w:val="0093446E"/>
    <w:rsid w:val="009422B8"/>
    <w:rsid w:val="0094367D"/>
    <w:rsid w:val="009536FE"/>
    <w:rsid w:val="00953FF3"/>
    <w:rsid w:val="0097174E"/>
    <w:rsid w:val="00985BCD"/>
    <w:rsid w:val="00985D92"/>
    <w:rsid w:val="009863B9"/>
    <w:rsid w:val="00991666"/>
    <w:rsid w:val="00994E93"/>
    <w:rsid w:val="009953B5"/>
    <w:rsid w:val="009B272A"/>
    <w:rsid w:val="009B2A1F"/>
    <w:rsid w:val="009B3C32"/>
    <w:rsid w:val="009D13F3"/>
    <w:rsid w:val="009D352A"/>
    <w:rsid w:val="009D515C"/>
    <w:rsid w:val="009E7BC5"/>
    <w:rsid w:val="009F6B02"/>
    <w:rsid w:val="00A04CA4"/>
    <w:rsid w:val="00A07AF6"/>
    <w:rsid w:val="00A2330F"/>
    <w:rsid w:val="00A236B6"/>
    <w:rsid w:val="00A35D45"/>
    <w:rsid w:val="00A37200"/>
    <w:rsid w:val="00A37C47"/>
    <w:rsid w:val="00A4339B"/>
    <w:rsid w:val="00A43438"/>
    <w:rsid w:val="00A45FB2"/>
    <w:rsid w:val="00A73922"/>
    <w:rsid w:val="00A77435"/>
    <w:rsid w:val="00A83DDF"/>
    <w:rsid w:val="00A85264"/>
    <w:rsid w:val="00A94F48"/>
    <w:rsid w:val="00AA02EF"/>
    <w:rsid w:val="00AA0562"/>
    <w:rsid w:val="00AA0F29"/>
    <w:rsid w:val="00AA1E6A"/>
    <w:rsid w:val="00AA709D"/>
    <w:rsid w:val="00AB295A"/>
    <w:rsid w:val="00AC1158"/>
    <w:rsid w:val="00AC14EC"/>
    <w:rsid w:val="00AC661E"/>
    <w:rsid w:val="00AC7F44"/>
    <w:rsid w:val="00AE0E5D"/>
    <w:rsid w:val="00AE0E8C"/>
    <w:rsid w:val="00AE7D20"/>
    <w:rsid w:val="00AF61FC"/>
    <w:rsid w:val="00AF63E6"/>
    <w:rsid w:val="00B030B5"/>
    <w:rsid w:val="00B066A7"/>
    <w:rsid w:val="00B13116"/>
    <w:rsid w:val="00B15C86"/>
    <w:rsid w:val="00B204C2"/>
    <w:rsid w:val="00B20ED7"/>
    <w:rsid w:val="00B274CF"/>
    <w:rsid w:val="00B27B76"/>
    <w:rsid w:val="00B31F3F"/>
    <w:rsid w:val="00B42547"/>
    <w:rsid w:val="00B45C7D"/>
    <w:rsid w:val="00B47286"/>
    <w:rsid w:val="00B53062"/>
    <w:rsid w:val="00B56486"/>
    <w:rsid w:val="00B652A7"/>
    <w:rsid w:val="00B72C04"/>
    <w:rsid w:val="00B736F7"/>
    <w:rsid w:val="00B763CE"/>
    <w:rsid w:val="00B77C30"/>
    <w:rsid w:val="00B903D5"/>
    <w:rsid w:val="00B94CC1"/>
    <w:rsid w:val="00BA1315"/>
    <w:rsid w:val="00BA635E"/>
    <w:rsid w:val="00BC4B9C"/>
    <w:rsid w:val="00BC604B"/>
    <w:rsid w:val="00BC7254"/>
    <w:rsid w:val="00BC7B82"/>
    <w:rsid w:val="00BD766A"/>
    <w:rsid w:val="00BF2065"/>
    <w:rsid w:val="00C057AF"/>
    <w:rsid w:val="00C10242"/>
    <w:rsid w:val="00C26D53"/>
    <w:rsid w:val="00C44771"/>
    <w:rsid w:val="00C57A0B"/>
    <w:rsid w:val="00C84D9D"/>
    <w:rsid w:val="00C95A0E"/>
    <w:rsid w:val="00C97A15"/>
    <w:rsid w:val="00CA2F7E"/>
    <w:rsid w:val="00CA3805"/>
    <w:rsid w:val="00CB2BEB"/>
    <w:rsid w:val="00CD385D"/>
    <w:rsid w:val="00CD39AC"/>
    <w:rsid w:val="00CD6D06"/>
    <w:rsid w:val="00CD6F05"/>
    <w:rsid w:val="00CF0AE1"/>
    <w:rsid w:val="00CF104A"/>
    <w:rsid w:val="00CF524C"/>
    <w:rsid w:val="00CF6BAA"/>
    <w:rsid w:val="00CF7FAB"/>
    <w:rsid w:val="00D00D6E"/>
    <w:rsid w:val="00D03B3F"/>
    <w:rsid w:val="00D071B2"/>
    <w:rsid w:val="00D16F90"/>
    <w:rsid w:val="00D22B86"/>
    <w:rsid w:val="00D2303D"/>
    <w:rsid w:val="00D25978"/>
    <w:rsid w:val="00D31E1E"/>
    <w:rsid w:val="00D33931"/>
    <w:rsid w:val="00D368E7"/>
    <w:rsid w:val="00D455D3"/>
    <w:rsid w:val="00D5078C"/>
    <w:rsid w:val="00D606CA"/>
    <w:rsid w:val="00D61F94"/>
    <w:rsid w:val="00D66881"/>
    <w:rsid w:val="00D67287"/>
    <w:rsid w:val="00D756D4"/>
    <w:rsid w:val="00D779C5"/>
    <w:rsid w:val="00D95325"/>
    <w:rsid w:val="00DA3D57"/>
    <w:rsid w:val="00DB4C4F"/>
    <w:rsid w:val="00DB657C"/>
    <w:rsid w:val="00DD0FF8"/>
    <w:rsid w:val="00DD391D"/>
    <w:rsid w:val="00DD5C54"/>
    <w:rsid w:val="00DE4C05"/>
    <w:rsid w:val="00DF2E1B"/>
    <w:rsid w:val="00DF3727"/>
    <w:rsid w:val="00DF4774"/>
    <w:rsid w:val="00E01C1C"/>
    <w:rsid w:val="00E04E83"/>
    <w:rsid w:val="00E1272F"/>
    <w:rsid w:val="00E24A20"/>
    <w:rsid w:val="00E27201"/>
    <w:rsid w:val="00E3139F"/>
    <w:rsid w:val="00E422BF"/>
    <w:rsid w:val="00E47FF2"/>
    <w:rsid w:val="00E56ECD"/>
    <w:rsid w:val="00E643EB"/>
    <w:rsid w:val="00E71D11"/>
    <w:rsid w:val="00E74DEC"/>
    <w:rsid w:val="00E76C27"/>
    <w:rsid w:val="00E76EA4"/>
    <w:rsid w:val="00E772A8"/>
    <w:rsid w:val="00E9153B"/>
    <w:rsid w:val="00E948A6"/>
    <w:rsid w:val="00E94FCE"/>
    <w:rsid w:val="00EA628B"/>
    <w:rsid w:val="00EB24E8"/>
    <w:rsid w:val="00EB6503"/>
    <w:rsid w:val="00EC32A1"/>
    <w:rsid w:val="00ED3779"/>
    <w:rsid w:val="00ED58CE"/>
    <w:rsid w:val="00ED5938"/>
    <w:rsid w:val="00EE36FD"/>
    <w:rsid w:val="00EE3F25"/>
    <w:rsid w:val="00EF405D"/>
    <w:rsid w:val="00EF474E"/>
    <w:rsid w:val="00F00793"/>
    <w:rsid w:val="00F05153"/>
    <w:rsid w:val="00F140E2"/>
    <w:rsid w:val="00F14C73"/>
    <w:rsid w:val="00F15748"/>
    <w:rsid w:val="00F2315A"/>
    <w:rsid w:val="00F4232C"/>
    <w:rsid w:val="00F43E2B"/>
    <w:rsid w:val="00F5090D"/>
    <w:rsid w:val="00F61B9D"/>
    <w:rsid w:val="00F67B3E"/>
    <w:rsid w:val="00F741A9"/>
    <w:rsid w:val="00F86EDB"/>
    <w:rsid w:val="00FA6687"/>
    <w:rsid w:val="00FB1C9D"/>
    <w:rsid w:val="00FB7597"/>
    <w:rsid w:val="00FC30E9"/>
    <w:rsid w:val="00FD1DDB"/>
    <w:rsid w:val="00FD2F85"/>
    <w:rsid w:val="00FD4041"/>
    <w:rsid w:val="00FD699E"/>
    <w:rsid w:val="00FE20C3"/>
    <w:rsid w:val="00FE267B"/>
    <w:rsid w:val="00FF5387"/>
    <w:rsid w:val="048868B9"/>
    <w:rsid w:val="0530CFEF"/>
    <w:rsid w:val="0DE892C0"/>
    <w:rsid w:val="0E2F4AFF"/>
    <w:rsid w:val="0EF311B6"/>
    <w:rsid w:val="0F401DB6"/>
    <w:rsid w:val="108EE217"/>
    <w:rsid w:val="18A71668"/>
    <w:rsid w:val="23A4B077"/>
    <w:rsid w:val="2B2682BD"/>
    <w:rsid w:val="2BF01417"/>
    <w:rsid w:val="2D724E12"/>
    <w:rsid w:val="2E8E1FBB"/>
    <w:rsid w:val="38FC3E04"/>
    <w:rsid w:val="39A8C3AC"/>
    <w:rsid w:val="3A949919"/>
    <w:rsid w:val="3CEF4AC7"/>
    <w:rsid w:val="472CFFA4"/>
    <w:rsid w:val="51F9E32B"/>
    <w:rsid w:val="5836E661"/>
    <w:rsid w:val="5B6E8723"/>
    <w:rsid w:val="5EA627E5"/>
    <w:rsid w:val="675170B8"/>
    <w:rsid w:val="7381F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E3FE"/>
  <w15:chartTrackingRefBased/>
  <w15:docId w15:val="{7AC1CE68-966E-431B-89AA-4241322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45"/>
  </w:style>
  <w:style w:type="paragraph" w:styleId="Heading1">
    <w:name w:val="heading 1"/>
    <w:basedOn w:val="Normal"/>
    <w:next w:val="Normal"/>
    <w:link w:val="Heading1Char"/>
    <w:uiPriority w:val="9"/>
    <w:qFormat/>
    <w:rsid w:val="00694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2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2BEB"/>
  </w:style>
  <w:style w:type="character" w:customStyle="1" w:styleId="eop">
    <w:name w:val="eop"/>
    <w:basedOn w:val="DefaultParagraphFont"/>
    <w:rsid w:val="00CB2BEB"/>
  </w:style>
  <w:style w:type="character" w:styleId="CommentReference">
    <w:name w:val="annotation reference"/>
    <w:basedOn w:val="DefaultParagraphFont"/>
    <w:uiPriority w:val="99"/>
    <w:semiHidden/>
    <w:unhideWhenUsed/>
    <w:rsid w:val="00E422BF"/>
    <w:rPr>
      <w:sz w:val="16"/>
      <w:szCs w:val="16"/>
    </w:rPr>
  </w:style>
  <w:style w:type="paragraph" w:styleId="CommentText">
    <w:name w:val="annotation text"/>
    <w:basedOn w:val="Normal"/>
    <w:link w:val="CommentTextChar"/>
    <w:uiPriority w:val="99"/>
    <w:semiHidden/>
    <w:unhideWhenUsed/>
    <w:rsid w:val="00E422BF"/>
    <w:pPr>
      <w:spacing w:line="240" w:lineRule="auto"/>
    </w:pPr>
    <w:rPr>
      <w:sz w:val="20"/>
      <w:szCs w:val="20"/>
    </w:rPr>
  </w:style>
  <w:style w:type="character" w:customStyle="1" w:styleId="CommentTextChar">
    <w:name w:val="Comment Text Char"/>
    <w:basedOn w:val="DefaultParagraphFont"/>
    <w:link w:val="CommentText"/>
    <w:uiPriority w:val="99"/>
    <w:semiHidden/>
    <w:rsid w:val="00E422BF"/>
    <w:rPr>
      <w:sz w:val="20"/>
      <w:szCs w:val="20"/>
    </w:rPr>
  </w:style>
  <w:style w:type="paragraph" w:styleId="CommentSubject">
    <w:name w:val="annotation subject"/>
    <w:basedOn w:val="CommentText"/>
    <w:next w:val="CommentText"/>
    <w:link w:val="CommentSubjectChar"/>
    <w:uiPriority w:val="99"/>
    <w:semiHidden/>
    <w:unhideWhenUsed/>
    <w:rsid w:val="00E422BF"/>
    <w:rPr>
      <w:b/>
      <w:bCs/>
    </w:rPr>
  </w:style>
  <w:style w:type="character" w:customStyle="1" w:styleId="CommentSubjectChar">
    <w:name w:val="Comment Subject Char"/>
    <w:basedOn w:val="CommentTextChar"/>
    <w:link w:val="CommentSubject"/>
    <w:uiPriority w:val="99"/>
    <w:semiHidden/>
    <w:rsid w:val="00E422BF"/>
    <w:rPr>
      <w:b/>
      <w:bCs/>
      <w:sz w:val="20"/>
      <w:szCs w:val="20"/>
    </w:rPr>
  </w:style>
  <w:style w:type="paragraph" w:styleId="BalloonText">
    <w:name w:val="Balloon Text"/>
    <w:basedOn w:val="Normal"/>
    <w:link w:val="BalloonTextChar"/>
    <w:uiPriority w:val="99"/>
    <w:semiHidden/>
    <w:unhideWhenUsed/>
    <w:rsid w:val="004A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9BB"/>
    <w:rPr>
      <w:rFonts w:ascii="Segoe UI" w:hAnsi="Segoe UI" w:cs="Segoe UI"/>
      <w:sz w:val="18"/>
      <w:szCs w:val="18"/>
    </w:rPr>
  </w:style>
  <w:style w:type="character" w:styleId="Hyperlink">
    <w:name w:val="Hyperlink"/>
    <w:basedOn w:val="DefaultParagraphFont"/>
    <w:uiPriority w:val="99"/>
    <w:unhideWhenUsed/>
    <w:rsid w:val="00C95A0E"/>
    <w:rPr>
      <w:color w:val="0563C1" w:themeColor="hyperlink"/>
      <w:u w:val="single"/>
    </w:rPr>
  </w:style>
  <w:style w:type="character" w:styleId="UnresolvedMention">
    <w:name w:val="Unresolved Mention"/>
    <w:basedOn w:val="DefaultParagraphFont"/>
    <w:uiPriority w:val="99"/>
    <w:semiHidden/>
    <w:unhideWhenUsed/>
    <w:rsid w:val="00C95A0E"/>
    <w:rPr>
      <w:color w:val="605E5C"/>
      <w:shd w:val="clear" w:color="auto" w:fill="E1DFDD"/>
    </w:rPr>
  </w:style>
  <w:style w:type="paragraph" w:styleId="Header">
    <w:name w:val="header"/>
    <w:basedOn w:val="Normal"/>
    <w:link w:val="HeaderChar"/>
    <w:uiPriority w:val="99"/>
    <w:unhideWhenUsed/>
    <w:rsid w:val="00616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311"/>
  </w:style>
  <w:style w:type="paragraph" w:styleId="Footer">
    <w:name w:val="footer"/>
    <w:basedOn w:val="Normal"/>
    <w:link w:val="FooterChar"/>
    <w:uiPriority w:val="99"/>
    <w:unhideWhenUsed/>
    <w:rsid w:val="00616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311"/>
  </w:style>
  <w:style w:type="paragraph" w:styleId="NormalWeb">
    <w:name w:val="Normal (Web)"/>
    <w:basedOn w:val="Normal"/>
    <w:uiPriority w:val="99"/>
    <w:unhideWhenUsed/>
    <w:rsid w:val="007054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7054CF"/>
    <w:pPr>
      <w:autoSpaceDE w:val="0"/>
      <w:autoSpaceDN w:val="0"/>
      <w:spacing w:after="0" w:line="240" w:lineRule="auto"/>
    </w:pPr>
    <w:rPr>
      <w:rFonts w:ascii="DM Sans" w:hAnsi="DM Sans" w:cs="Calibri"/>
      <w:color w:val="000000"/>
      <w:sz w:val="24"/>
      <w:szCs w:val="24"/>
      <w:lang w:eastAsia="en-GB"/>
    </w:rPr>
  </w:style>
  <w:style w:type="table" w:styleId="TableGrid">
    <w:name w:val="Table Grid"/>
    <w:basedOn w:val="TableNormal"/>
    <w:uiPriority w:val="39"/>
    <w:rsid w:val="005F3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315"/>
    <w:pPr>
      <w:spacing w:after="0" w:line="240" w:lineRule="auto"/>
      <w:ind w:left="720"/>
      <w:contextualSpacing/>
    </w:pPr>
    <w:rPr>
      <w:rFonts w:ascii="Verdana" w:eastAsia="Times New Roman" w:hAnsi="Verdana" w:cs="Times New Roman"/>
      <w:sz w:val="20"/>
      <w:szCs w:val="20"/>
    </w:rPr>
  </w:style>
  <w:style w:type="character" w:styleId="PlaceholderText">
    <w:name w:val="Placeholder Text"/>
    <w:basedOn w:val="DefaultParagraphFont"/>
    <w:uiPriority w:val="99"/>
    <w:semiHidden/>
    <w:rsid w:val="00BA1315"/>
    <w:rPr>
      <w:color w:val="808080"/>
    </w:rPr>
  </w:style>
  <w:style w:type="character" w:customStyle="1" w:styleId="Calibriappform">
    <w:name w:val="Calibri app form"/>
    <w:basedOn w:val="DefaultParagraphFont"/>
    <w:uiPriority w:val="1"/>
    <w:qFormat/>
    <w:rsid w:val="00BA1315"/>
    <w:rPr>
      <w:rFonts w:asciiTheme="minorHAnsi" w:hAnsiTheme="minorHAnsi"/>
    </w:rPr>
  </w:style>
  <w:style w:type="character" w:customStyle="1" w:styleId="Style1">
    <w:name w:val="Style1"/>
    <w:basedOn w:val="DefaultParagraphFont"/>
    <w:uiPriority w:val="1"/>
    <w:rsid w:val="0051007E"/>
    <w:rPr>
      <w:rFonts w:ascii="Bariol Regular" w:hAnsi="Bariol Regular"/>
    </w:rPr>
  </w:style>
  <w:style w:type="character" w:customStyle="1" w:styleId="Heading1Char">
    <w:name w:val="Heading 1 Char"/>
    <w:basedOn w:val="DefaultParagraphFont"/>
    <w:link w:val="Heading1"/>
    <w:uiPriority w:val="9"/>
    <w:rsid w:val="006943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903594">
      <w:bodyDiv w:val="1"/>
      <w:marLeft w:val="0"/>
      <w:marRight w:val="0"/>
      <w:marTop w:val="0"/>
      <w:marBottom w:val="0"/>
      <w:divBdr>
        <w:top w:val="none" w:sz="0" w:space="0" w:color="auto"/>
        <w:left w:val="none" w:sz="0" w:space="0" w:color="auto"/>
        <w:bottom w:val="none" w:sz="0" w:space="0" w:color="auto"/>
        <w:right w:val="none" w:sz="0" w:space="0" w:color="auto"/>
      </w:divBdr>
      <w:divsChild>
        <w:div w:id="634481406">
          <w:marLeft w:val="0"/>
          <w:marRight w:val="0"/>
          <w:marTop w:val="0"/>
          <w:marBottom w:val="0"/>
          <w:divBdr>
            <w:top w:val="none" w:sz="0" w:space="0" w:color="auto"/>
            <w:left w:val="none" w:sz="0" w:space="0" w:color="auto"/>
            <w:bottom w:val="none" w:sz="0" w:space="0" w:color="auto"/>
            <w:right w:val="none" w:sz="0" w:space="0" w:color="auto"/>
          </w:divBdr>
        </w:div>
        <w:div w:id="87772417">
          <w:marLeft w:val="0"/>
          <w:marRight w:val="0"/>
          <w:marTop w:val="0"/>
          <w:marBottom w:val="0"/>
          <w:divBdr>
            <w:top w:val="none" w:sz="0" w:space="0" w:color="auto"/>
            <w:left w:val="none" w:sz="0" w:space="0" w:color="auto"/>
            <w:bottom w:val="none" w:sz="0" w:space="0" w:color="auto"/>
            <w:right w:val="none" w:sz="0" w:space="0" w:color="auto"/>
          </w:divBdr>
        </w:div>
      </w:divsChild>
    </w:div>
    <w:div w:id="816259335">
      <w:bodyDiv w:val="1"/>
      <w:marLeft w:val="0"/>
      <w:marRight w:val="0"/>
      <w:marTop w:val="0"/>
      <w:marBottom w:val="0"/>
      <w:divBdr>
        <w:top w:val="none" w:sz="0" w:space="0" w:color="auto"/>
        <w:left w:val="none" w:sz="0" w:space="0" w:color="auto"/>
        <w:bottom w:val="none" w:sz="0" w:space="0" w:color="auto"/>
        <w:right w:val="none" w:sz="0" w:space="0" w:color="auto"/>
      </w:divBdr>
      <w:divsChild>
        <w:div w:id="882599910">
          <w:marLeft w:val="0"/>
          <w:marRight w:val="0"/>
          <w:marTop w:val="0"/>
          <w:marBottom w:val="0"/>
          <w:divBdr>
            <w:top w:val="none" w:sz="0" w:space="0" w:color="auto"/>
            <w:left w:val="none" w:sz="0" w:space="0" w:color="auto"/>
            <w:bottom w:val="none" w:sz="0" w:space="0" w:color="auto"/>
            <w:right w:val="none" w:sz="0" w:space="0" w:color="auto"/>
          </w:divBdr>
          <w:divsChild>
            <w:div w:id="977497841">
              <w:marLeft w:val="0"/>
              <w:marRight w:val="0"/>
              <w:marTop w:val="0"/>
              <w:marBottom w:val="0"/>
              <w:divBdr>
                <w:top w:val="none" w:sz="0" w:space="0" w:color="auto"/>
                <w:left w:val="none" w:sz="0" w:space="0" w:color="auto"/>
                <w:bottom w:val="none" w:sz="0" w:space="0" w:color="auto"/>
                <w:right w:val="none" w:sz="0" w:space="0" w:color="auto"/>
              </w:divBdr>
            </w:div>
          </w:divsChild>
        </w:div>
        <w:div w:id="1189950508">
          <w:marLeft w:val="0"/>
          <w:marRight w:val="0"/>
          <w:marTop w:val="0"/>
          <w:marBottom w:val="0"/>
          <w:divBdr>
            <w:top w:val="none" w:sz="0" w:space="0" w:color="auto"/>
            <w:left w:val="none" w:sz="0" w:space="0" w:color="auto"/>
            <w:bottom w:val="none" w:sz="0" w:space="0" w:color="auto"/>
            <w:right w:val="none" w:sz="0" w:space="0" w:color="auto"/>
          </w:divBdr>
          <w:divsChild>
            <w:div w:id="306856605">
              <w:marLeft w:val="0"/>
              <w:marRight w:val="0"/>
              <w:marTop w:val="0"/>
              <w:marBottom w:val="0"/>
              <w:divBdr>
                <w:top w:val="none" w:sz="0" w:space="0" w:color="auto"/>
                <w:left w:val="none" w:sz="0" w:space="0" w:color="auto"/>
                <w:bottom w:val="none" w:sz="0" w:space="0" w:color="auto"/>
                <w:right w:val="none" w:sz="0" w:space="0" w:color="auto"/>
              </w:divBdr>
            </w:div>
            <w:div w:id="337461741">
              <w:marLeft w:val="0"/>
              <w:marRight w:val="0"/>
              <w:marTop w:val="0"/>
              <w:marBottom w:val="0"/>
              <w:divBdr>
                <w:top w:val="none" w:sz="0" w:space="0" w:color="auto"/>
                <w:left w:val="none" w:sz="0" w:space="0" w:color="auto"/>
                <w:bottom w:val="none" w:sz="0" w:space="0" w:color="auto"/>
                <w:right w:val="none" w:sz="0" w:space="0" w:color="auto"/>
              </w:divBdr>
            </w:div>
            <w:div w:id="11887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0632">
      <w:bodyDiv w:val="1"/>
      <w:marLeft w:val="0"/>
      <w:marRight w:val="0"/>
      <w:marTop w:val="0"/>
      <w:marBottom w:val="0"/>
      <w:divBdr>
        <w:top w:val="none" w:sz="0" w:space="0" w:color="auto"/>
        <w:left w:val="none" w:sz="0" w:space="0" w:color="auto"/>
        <w:bottom w:val="none" w:sz="0" w:space="0" w:color="auto"/>
        <w:right w:val="none" w:sz="0" w:space="0" w:color="auto"/>
      </w:divBdr>
    </w:div>
    <w:div w:id="1272277584">
      <w:bodyDiv w:val="1"/>
      <w:marLeft w:val="0"/>
      <w:marRight w:val="0"/>
      <w:marTop w:val="0"/>
      <w:marBottom w:val="0"/>
      <w:divBdr>
        <w:top w:val="none" w:sz="0" w:space="0" w:color="auto"/>
        <w:left w:val="none" w:sz="0" w:space="0" w:color="auto"/>
        <w:bottom w:val="none" w:sz="0" w:space="0" w:color="auto"/>
        <w:right w:val="none" w:sz="0" w:space="0" w:color="auto"/>
      </w:divBdr>
    </w:div>
    <w:div w:id="1342315629">
      <w:bodyDiv w:val="1"/>
      <w:marLeft w:val="0"/>
      <w:marRight w:val="0"/>
      <w:marTop w:val="0"/>
      <w:marBottom w:val="0"/>
      <w:divBdr>
        <w:top w:val="none" w:sz="0" w:space="0" w:color="auto"/>
        <w:left w:val="none" w:sz="0" w:space="0" w:color="auto"/>
        <w:bottom w:val="none" w:sz="0" w:space="0" w:color="auto"/>
        <w:right w:val="none" w:sz="0" w:space="0" w:color="auto"/>
      </w:divBdr>
      <w:divsChild>
        <w:div w:id="1221016233">
          <w:marLeft w:val="0"/>
          <w:marRight w:val="0"/>
          <w:marTop w:val="0"/>
          <w:marBottom w:val="0"/>
          <w:divBdr>
            <w:top w:val="none" w:sz="0" w:space="0" w:color="auto"/>
            <w:left w:val="none" w:sz="0" w:space="0" w:color="auto"/>
            <w:bottom w:val="none" w:sz="0" w:space="0" w:color="auto"/>
            <w:right w:val="none" w:sz="0" w:space="0" w:color="auto"/>
          </w:divBdr>
        </w:div>
        <w:div w:id="2139302724">
          <w:marLeft w:val="0"/>
          <w:marRight w:val="0"/>
          <w:marTop w:val="0"/>
          <w:marBottom w:val="0"/>
          <w:divBdr>
            <w:top w:val="none" w:sz="0" w:space="0" w:color="auto"/>
            <w:left w:val="none" w:sz="0" w:space="0" w:color="auto"/>
            <w:bottom w:val="none" w:sz="0" w:space="0" w:color="auto"/>
            <w:right w:val="none" w:sz="0" w:space="0" w:color="auto"/>
          </w:divBdr>
        </w:div>
        <w:div w:id="1854226328">
          <w:marLeft w:val="0"/>
          <w:marRight w:val="0"/>
          <w:marTop w:val="0"/>
          <w:marBottom w:val="0"/>
          <w:divBdr>
            <w:top w:val="none" w:sz="0" w:space="0" w:color="auto"/>
            <w:left w:val="none" w:sz="0" w:space="0" w:color="auto"/>
            <w:bottom w:val="none" w:sz="0" w:space="0" w:color="auto"/>
            <w:right w:val="none" w:sz="0" w:space="0" w:color="auto"/>
          </w:divBdr>
        </w:div>
        <w:div w:id="649023224">
          <w:marLeft w:val="0"/>
          <w:marRight w:val="0"/>
          <w:marTop w:val="0"/>
          <w:marBottom w:val="0"/>
          <w:divBdr>
            <w:top w:val="none" w:sz="0" w:space="0" w:color="auto"/>
            <w:left w:val="none" w:sz="0" w:space="0" w:color="auto"/>
            <w:bottom w:val="none" w:sz="0" w:space="0" w:color="auto"/>
            <w:right w:val="none" w:sz="0" w:space="0" w:color="auto"/>
          </w:divBdr>
          <w:divsChild>
            <w:div w:id="1657686669">
              <w:marLeft w:val="-75"/>
              <w:marRight w:val="0"/>
              <w:marTop w:val="30"/>
              <w:marBottom w:val="30"/>
              <w:divBdr>
                <w:top w:val="none" w:sz="0" w:space="0" w:color="auto"/>
                <w:left w:val="none" w:sz="0" w:space="0" w:color="auto"/>
                <w:bottom w:val="none" w:sz="0" w:space="0" w:color="auto"/>
                <w:right w:val="none" w:sz="0" w:space="0" w:color="auto"/>
              </w:divBdr>
              <w:divsChild>
                <w:div w:id="1903903040">
                  <w:marLeft w:val="0"/>
                  <w:marRight w:val="0"/>
                  <w:marTop w:val="0"/>
                  <w:marBottom w:val="0"/>
                  <w:divBdr>
                    <w:top w:val="none" w:sz="0" w:space="0" w:color="auto"/>
                    <w:left w:val="none" w:sz="0" w:space="0" w:color="auto"/>
                    <w:bottom w:val="none" w:sz="0" w:space="0" w:color="auto"/>
                    <w:right w:val="none" w:sz="0" w:space="0" w:color="auto"/>
                  </w:divBdr>
                  <w:divsChild>
                    <w:div w:id="1074469456">
                      <w:marLeft w:val="0"/>
                      <w:marRight w:val="0"/>
                      <w:marTop w:val="0"/>
                      <w:marBottom w:val="0"/>
                      <w:divBdr>
                        <w:top w:val="none" w:sz="0" w:space="0" w:color="auto"/>
                        <w:left w:val="none" w:sz="0" w:space="0" w:color="auto"/>
                        <w:bottom w:val="none" w:sz="0" w:space="0" w:color="auto"/>
                        <w:right w:val="none" w:sz="0" w:space="0" w:color="auto"/>
                      </w:divBdr>
                    </w:div>
                  </w:divsChild>
                </w:div>
                <w:div w:id="1354575953">
                  <w:marLeft w:val="0"/>
                  <w:marRight w:val="0"/>
                  <w:marTop w:val="0"/>
                  <w:marBottom w:val="0"/>
                  <w:divBdr>
                    <w:top w:val="none" w:sz="0" w:space="0" w:color="auto"/>
                    <w:left w:val="none" w:sz="0" w:space="0" w:color="auto"/>
                    <w:bottom w:val="none" w:sz="0" w:space="0" w:color="auto"/>
                    <w:right w:val="none" w:sz="0" w:space="0" w:color="auto"/>
                  </w:divBdr>
                  <w:divsChild>
                    <w:div w:id="1379629757">
                      <w:marLeft w:val="0"/>
                      <w:marRight w:val="0"/>
                      <w:marTop w:val="0"/>
                      <w:marBottom w:val="0"/>
                      <w:divBdr>
                        <w:top w:val="none" w:sz="0" w:space="0" w:color="auto"/>
                        <w:left w:val="none" w:sz="0" w:space="0" w:color="auto"/>
                        <w:bottom w:val="none" w:sz="0" w:space="0" w:color="auto"/>
                        <w:right w:val="none" w:sz="0" w:space="0" w:color="auto"/>
                      </w:divBdr>
                    </w:div>
                    <w:div w:id="1271863559">
                      <w:marLeft w:val="0"/>
                      <w:marRight w:val="0"/>
                      <w:marTop w:val="0"/>
                      <w:marBottom w:val="0"/>
                      <w:divBdr>
                        <w:top w:val="none" w:sz="0" w:space="0" w:color="auto"/>
                        <w:left w:val="none" w:sz="0" w:space="0" w:color="auto"/>
                        <w:bottom w:val="none" w:sz="0" w:space="0" w:color="auto"/>
                        <w:right w:val="none" w:sz="0" w:space="0" w:color="auto"/>
                      </w:divBdr>
                    </w:div>
                    <w:div w:id="602302315">
                      <w:marLeft w:val="0"/>
                      <w:marRight w:val="0"/>
                      <w:marTop w:val="0"/>
                      <w:marBottom w:val="0"/>
                      <w:divBdr>
                        <w:top w:val="none" w:sz="0" w:space="0" w:color="auto"/>
                        <w:left w:val="none" w:sz="0" w:space="0" w:color="auto"/>
                        <w:bottom w:val="none" w:sz="0" w:space="0" w:color="auto"/>
                        <w:right w:val="none" w:sz="0" w:space="0" w:color="auto"/>
                      </w:divBdr>
                    </w:div>
                    <w:div w:id="178861856">
                      <w:marLeft w:val="0"/>
                      <w:marRight w:val="0"/>
                      <w:marTop w:val="0"/>
                      <w:marBottom w:val="0"/>
                      <w:divBdr>
                        <w:top w:val="none" w:sz="0" w:space="0" w:color="auto"/>
                        <w:left w:val="none" w:sz="0" w:space="0" w:color="auto"/>
                        <w:bottom w:val="none" w:sz="0" w:space="0" w:color="auto"/>
                        <w:right w:val="none" w:sz="0" w:space="0" w:color="auto"/>
                      </w:divBdr>
                    </w:div>
                  </w:divsChild>
                </w:div>
                <w:div w:id="2131049696">
                  <w:marLeft w:val="0"/>
                  <w:marRight w:val="0"/>
                  <w:marTop w:val="0"/>
                  <w:marBottom w:val="0"/>
                  <w:divBdr>
                    <w:top w:val="none" w:sz="0" w:space="0" w:color="auto"/>
                    <w:left w:val="none" w:sz="0" w:space="0" w:color="auto"/>
                    <w:bottom w:val="none" w:sz="0" w:space="0" w:color="auto"/>
                    <w:right w:val="none" w:sz="0" w:space="0" w:color="auto"/>
                  </w:divBdr>
                  <w:divsChild>
                    <w:div w:id="539587238">
                      <w:marLeft w:val="0"/>
                      <w:marRight w:val="0"/>
                      <w:marTop w:val="0"/>
                      <w:marBottom w:val="0"/>
                      <w:divBdr>
                        <w:top w:val="none" w:sz="0" w:space="0" w:color="auto"/>
                        <w:left w:val="none" w:sz="0" w:space="0" w:color="auto"/>
                        <w:bottom w:val="none" w:sz="0" w:space="0" w:color="auto"/>
                        <w:right w:val="none" w:sz="0" w:space="0" w:color="auto"/>
                      </w:divBdr>
                    </w:div>
                  </w:divsChild>
                </w:div>
                <w:div w:id="1101494077">
                  <w:marLeft w:val="0"/>
                  <w:marRight w:val="0"/>
                  <w:marTop w:val="0"/>
                  <w:marBottom w:val="0"/>
                  <w:divBdr>
                    <w:top w:val="none" w:sz="0" w:space="0" w:color="auto"/>
                    <w:left w:val="none" w:sz="0" w:space="0" w:color="auto"/>
                    <w:bottom w:val="none" w:sz="0" w:space="0" w:color="auto"/>
                    <w:right w:val="none" w:sz="0" w:space="0" w:color="auto"/>
                  </w:divBdr>
                  <w:divsChild>
                    <w:div w:id="1932739020">
                      <w:marLeft w:val="0"/>
                      <w:marRight w:val="0"/>
                      <w:marTop w:val="0"/>
                      <w:marBottom w:val="0"/>
                      <w:divBdr>
                        <w:top w:val="none" w:sz="0" w:space="0" w:color="auto"/>
                        <w:left w:val="none" w:sz="0" w:space="0" w:color="auto"/>
                        <w:bottom w:val="none" w:sz="0" w:space="0" w:color="auto"/>
                        <w:right w:val="none" w:sz="0" w:space="0" w:color="auto"/>
                      </w:divBdr>
                    </w:div>
                    <w:div w:id="1134982785">
                      <w:marLeft w:val="0"/>
                      <w:marRight w:val="0"/>
                      <w:marTop w:val="0"/>
                      <w:marBottom w:val="0"/>
                      <w:divBdr>
                        <w:top w:val="none" w:sz="0" w:space="0" w:color="auto"/>
                        <w:left w:val="none" w:sz="0" w:space="0" w:color="auto"/>
                        <w:bottom w:val="none" w:sz="0" w:space="0" w:color="auto"/>
                        <w:right w:val="none" w:sz="0" w:space="0" w:color="auto"/>
                      </w:divBdr>
                    </w:div>
                    <w:div w:id="1390109900">
                      <w:marLeft w:val="0"/>
                      <w:marRight w:val="0"/>
                      <w:marTop w:val="0"/>
                      <w:marBottom w:val="0"/>
                      <w:divBdr>
                        <w:top w:val="none" w:sz="0" w:space="0" w:color="auto"/>
                        <w:left w:val="none" w:sz="0" w:space="0" w:color="auto"/>
                        <w:bottom w:val="none" w:sz="0" w:space="0" w:color="auto"/>
                        <w:right w:val="none" w:sz="0" w:space="0" w:color="auto"/>
                      </w:divBdr>
                    </w:div>
                    <w:div w:id="40978776">
                      <w:marLeft w:val="0"/>
                      <w:marRight w:val="0"/>
                      <w:marTop w:val="0"/>
                      <w:marBottom w:val="0"/>
                      <w:divBdr>
                        <w:top w:val="none" w:sz="0" w:space="0" w:color="auto"/>
                        <w:left w:val="none" w:sz="0" w:space="0" w:color="auto"/>
                        <w:bottom w:val="none" w:sz="0" w:space="0" w:color="auto"/>
                        <w:right w:val="none" w:sz="0" w:space="0" w:color="auto"/>
                      </w:divBdr>
                    </w:div>
                  </w:divsChild>
                </w:div>
                <w:div w:id="1766881192">
                  <w:marLeft w:val="0"/>
                  <w:marRight w:val="0"/>
                  <w:marTop w:val="0"/>
                  <w:marBottom w:val="0"/>
                  <w:divBdr>
                    <w:top w:val="none" w:sz="0" w:space="0" w:color="auto"/>
                    <w:left w:val="none" w:sz="0" w:space="0" w:color="auto"/>
                    <w:bottom w:val="none" w:sz="0" w:space="0" w:color="auto"/>
                    <w:right w:val="none" w:sz="0" w:space="0" w:color="auto"/>
                  </w:divBdr>
                  <w:divsChild>
                    <w:div w:id="221865644">
                      <w:marLeft w:val="0"/>
                      <w:marRight w:val="0"/>
                      <w:marTop w:val="0"/>
                      <w:marBottom w:val="0"/>
                      <w:divBdr>
                        <w:top w:val="none" w:sz="0" w:space="0" w:color="auto"/>
                        <w:left w:val="none" w:sz="0" w:space="0" w:color="auto"/>
                        <w:bottom w:val="none" w:sz="0" w:space="0" w:color="auto"/>
                        <w:right w:val="none" w:sz="0" w:space="0" w:color="auto"/>
                      </w:divBdr>
                    </w:div>
                  </w:divsChild>
                </w:div>
                <w:div w:id="435373903">
                  <w:marLeft w:val="0"/>
                  <w:marRight w:val="0"/>
                  <w:marTop w:val="0"/>
                  <w:marBottom w:val="0"/>
                  <w:divBdr>
                    <w:top w:val="none" w:sz="0" w:space="0" w:color="auto"/>
                    <w:left w:val="none" w:sz="0" w:space="0" w:color="auto"/>
                    <w:bottom w:val="none" w:sz="0" w:space="0" w:color="auto"/>
                    <w:right w:val="none" w:sz="0" w:space="0" w:color="auto"/>
                  </w:divBdr>
                  <w:divsChild>
                    <w:div w:id="447160227">
                      <w:marLeft w:val="0"/>
                      <w:marRight w:val="0"/>
                      <w:marTop w:val="0"/>
                      <w:marBottom w:val="0"/>
                      <w:divBdr>
                        <w:top w:val="none" w:sz="0" w:space="0" w:color="auto"/>
                        <w:left w:val="none" w:sz="0" w:space="0" w:color="auto"/>
                        <w:bottom w:val="none" w:sz="0" w:space="0" w:color="auto"/>
                        <w:right w:val="none" w:sz="0" w:space="0" w:color="auto"/>
                      </w:divBdr>
                    </w:div>
                    <w:div w:id="809635415">
                      <w:marLeft w:val="0"/>
                      <w:marRight w:val="0"/>
                      <w:marTop w:val="0"/>
                      <w:marBottom w:val="0"/>
                      <w:divBdr>
                        <w:top w:val="none" w:sz="0" w:space="0" w:color="auto"/>
                        <w:left w:val="none" w:sz="0" w:space="0" w:color="auto"/>
                        <w:bottom w:val="none" w:sz="0" w:space="0" w:color="auto"/>
                        <w:right w:val="none" w:sz="0" w:space="0" w:color="auto"/>
                      </w:divBdr>
                    </w:div>
                    <w:div w:id="572665716">
                      <w:marLeft w:val="0"/>
                      <w:marRight w:val="0"/>
                      <w:marTop w:val="0"/>
                      <w:marBottom w:val="0"/>
                      <w:divBdr>
                        <w:top w:val="none" w:sz="0" w:space="0" w:color="auto"/>
                        <w:left w:val="none" w:sz="0" w:space="0" w:color="auto"/>
                        <w:bottom w:val="none" w:sz="0" w:space="0" w:color="auto"/>
                        <w:right w:val="none" w:sz="0" w:space="0" w:color="auto"/>
                      </w:divBdr>
                    </w:div>
                  </w:divsChild>
                </w:div>
                <w:div w:id="598409772">
                  <w:marLeft w:val="0"/>
                  <w:marRight w:val="0"/>
                  <w:marTop w:val="0"/>
                  <w:marBottom w:val="0"/>
                  <w:divBdr>
                    <w:top w:val="none" w:sz="0" w:space="0" w:color="auto"/>
                    <w:left w:val="none" w:sz="0" w:space="0" w:color="auto"/>
                    <w:bottom w:val="none" w:sz="0" w:space="0" w:color="auto"/>
                    <w:right w:val="none" w:sz="0" w:space="0" w:color="auto"/>
                  </w:divBdr>
                  <w:divsChild>
                    <w:div w:id="1133670068">
                      <w:marLeft w:val="0"/>
                      <w:marRight w:val="0"/>
                      <w:marTop w:val="0"/>
                      <w:marBottom w:val="0"/>
                      <w:divBdr>
                        <w:top w:val="none" w:sz="0" w:space="0" w:color="auto"/>
                        <w:left w:val="none" w:sz="0" w:space="0" w:color="auto"/>
                        <w:bottom w:val="none" w:sz="0" w:space="0" w:color="auto"/>
                        <w:right w:val="none" w:sz="0" w:space="0" w:color="auto"/>
                      </w:divBdr>
                    </w:div>
                  </w:divsChild>
                </w:div>
                <w:div w:id="1969166118">
                  <w:marLeft w:val="0"/>
                  <w:marRight w:val="0"/>
                  <w:marTop w:val="0"/>
                  <w:marBottom w:val="0"/>
                  <w:divBdr>
                    <w:top w:val="none" w:sz="0" w:space="0" w:color="auto"/>
                    <w:left w:val="none" w:sz="0" w:space="0" w:color="auto"/>
                    <w:bottom w:val="none" w:sz="0" w:space="0" w:color="auto"/>
                    <w:right w:val="none" w:sz="0" w:space="0" w:color="auto"/>
                  </w:divBdr>
                  <w:divsChild>
                    <w:div w:id="1212036976">
                      <w:marLeft w:val="0"/>
                      <w:marRight w:val="0"/>
                      <w:marTop w:val="0"/>
                      <w:marBottom w:val="0"/>
                      <w:divBdr>
                        <w:top w:val="none" w:sz="0" w:space="0" w:color="auto"/>
                        <w:left w:val="none" w:sz="0" w:space="0" w:color="auto"/>
                        <w:bottom w:val="none" w:sz="0" w:space="0" w:color="auto"/>
                        <w:right w:val="none" w:sz="0" w:space="0" w:color="auto"/>
                      </w:divBdr>
                    </w:div>
                    <w:div w:id="1592160349">
                      <w:marLeft w:val="0"/>
                      <w:marRight w:val="0"/>
                      <w:marTop w:val="0"/>
                      <w:marBottom w:val="0"/>
                      <w:divBdr>
                        <w:top w:val="none" w:sz="0" w:space="0" w:color="auto"/>
                        <w:left w:val="none" w:sz="0" w:space="0" w:color="auto"/>
                        <w:bottom w:val="none" w:sz="0" w:space="0" w:color="auto"/>
                        <w:right w:val="none" w:sz="0" w:space="0" w:color="auto"/>
                      </w:divBdr>
                    </w:div>
                    <w:div w:id="1526600788">
                      <w:marLeft w:val="0"/>
                      <w:marRight w:val="0"/>
                      <w:marTop w:val="0"/>
                      <w:marBottom w:val="0"/>
                      <w:divBdr>
                        <w:top w:val="none" w:sz="0" w:space="0" w:color="auto"/>
                        <w:left w:val="none" w:sz="0" w:space="0" w:color="auto"/>
                        <w:bottom w:val="none" w:sz="0" w:space="0" w:color="auto"/>
                        <w:right w:val="none" w:sz="0" w:space="0" w:color="auto"/>
                      </w:divBdr>
                    </w:div>
                  </w:divsChild>
                </w:div>
                <w:div w:id="161092939">
                  <w:marLeft w:val="0"/>
                  <w:marRight w:val="0"/>
                  <w:marTop w:val="0"/>
                  <w:marBottom w:val="0"/>
                  <w:divBdr>
                    <w:top w:val="none" w:sz="0" w:space="0" w:color="auto"/>
                    <w:left w:val="none" w:sz="0" w:space="0" w:color="auto"/>
                    <w:bottom w:val="none" w:sz="0" w:space="0" w:color="auto"/>
                    <w:right w:val="none" w:sz="0" w:space="0" w:color="auto"/>
                  </w:divBdr>
                  <w:divsChild>
                    <w:div w:id="328758407">
                      <w:marLeft w:val="0"/>
                      <w:marRight w:val="0"/>
                      <w:marTop w:val="0"/>
                      <w:marBottom w:val="0"/>
                      <w:divBdr>
                        <w:top w:val="none" w:sz="0" w:space="0" w:color="auto"/>
                        <w:left w:val="none" w:sz="0" w:space="0" w:color="auto"/>
                        <w:bottom w:val="none" w:sz="0" w:space="0" w:color="auto"/>
                        <w:right w:val="none" w:sz="0" w:space="0" w:color="auto"/>
                      </w:divBdr>
                    </w:div>
                  </w:divsChild>
                </w:div>
                <w:div w:id="1934974972">
                  <w:marLeft w:val="0"/>
                  <w:marRight w:val="0"/>
                  <w:marTop w:val="0"/>
                  <w:marBottom w:val="0"/>
                  <w:divBdr>
                    <w:top w:val="none" w:sz="0" w:space="0" w:color="auto"/>
                    <w:left w:val="none" w:sz="0" w:space="0" w:color="auto"/>
                    <w:bottom w:val="none" w:sz="0" w:space="0" w:color="auto"/>
                    <w:right w:val="none" w:sz="0" w:space="0" w:color="auto"/>
                  </w:divBdr>
                  <w:divsChild>
                    <w:div w:id="1818567264">
                      <w:marLeft w:val="0"/>
                      <w:marRight w:val="0"/>
                      <w:marTop w:val="0"/>
                      <w:marBottom w:val="0"/>
                      <w:divBdr>
                        <w:top w:val="none" w:sz="0" w:space="0" w:color="auto"/>
                        <w:left w:val="none" w:sz="0" w:space="0" w:color="auto"/>
                        <w:bottom w:val="none" w:sz="0" w:space="0" w:color="auto"/>
                        <w:right w:val="none" w:sz="0" w:space="0" w:color="auto"/>
                      </w:divBdr>
                    </w:div>
                    <w:div w:id="1232042611">
                      <w:marLeft w:val="0"/>
                      <w:marRight w:val="0"/>
                      <w:marTop w:val="0"/>
                      <w:marBottom w:val="0"/>
                      <w:divBdr>
                        <w:top w:val="none" w:sz="0" w:space="0" w:color="auto"/>
                        <w:left w:val="none" w:sz="0" w:space="0" w:color="auto"/>
                        <w:bottom w:val="none" w:sz="0" w:space="0" w:color="auto"/>
                        <w:right w:val="none" w:sz="0" w:space="0" w:color="auto"/>
                      </w:divBdr>
                    </w:div>
                    <w:div w:id="705954662">
                      <w:marLeft w:val="0"/>
                      <w:marRight w:val="0"/>
                      <w:marTop w:val="0"/>
                      <w:marBottom w:val="0"/>
                      <w:divBdr>
                        <w:top w:val="none" w:sz="0" w:space="0" w:color="auto"/>
                        <w:left w:val="none" w:sz="0" w:space="0" w:color="auto"/>
                        <w:bottom w:val="none" w:sz="0" w:space="0" w:color="auto"/>
                        <w:right w:val="none" w:sz="0" w:space="0" w:color="auto"/>
                      </w:divBdr>
                    </w:div>
                    <w:div w:id="11231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60134">
          <w:marLeft w:val="0"/>
          <w:marRight w:val="0"/>
          <w:marTop w:val="0"/>
          <w:marBottom w:val="0"/>
          <w:divBdr>
            <w:top w:val="none" w:sz="0" w:space="0" w:color="auto"/>
            <w:left w:val="none" w:sz="0" w:space="0" w:color="auto"/>
            <w:bottom w:val="none" w:sz="0" w:space="0" w:color="auto"/>
            <w:right w:val="none" w:sz="0" w:space="0" w:color="auto"/>
          </w:divBdr>
        </w:div>
      </w:divsChild>
    </w:div>
    <w:div w:id="2017027712">
      <w:bodyDiv w:val="1"/>
      <w:marLeft w:val="0"/>
      <w:marRight w:val="0"/>
      <w:marTop w:val="0"/>
      <w:marBottom w:val="0"/>
      <w:divBdr>
        <w:top w:val="none" w:sz="0" w:space="0" w:color="auto"/>
        <w:left w:val="none" w:sz="0" w:space="0" w:color="auto"/>
        <w:bottom w:val="none" w:sz="0" w:space="0" w:color="auto"/>
        <w:right w:val="none" w:sz="0" w:space="0" w:color="auto"/>
      </w:divBdr>
      <w:divsChild>
        <w:div w:id="561139204">
          <w:marLeft w:val="0"/>
          <w:marRight w:val="0"/>
          <w:marTop w:val="0"/>
          <w:marBottom w:val="0"/>
          <w:divBdr>
            <w:top w:val="none" w:sz="0" w:space="0" w:color="auto"/>
            <w:left w:val="none" w:sz="0" w:space="0" w:color="auto"/>
            <w:bottom w:val="none" w:sz="0" w:space="0" w:color="auto"/>
            <w:right w:val="none" w:sz="0" w:space="0" w:color="auto"/>
          </w:divBdr>
        </w:div>
        <w:div w:id="253054481">
          <w:marLeft w:val="0"/>
          <w:marRight w:val="0"/>
          <w:marTop w:val="0"/>
          <w:marBottom w:val="0"/>
          <w:divBdr>
            <w:top w:val="none" w:sz="0" w:space="0" w:color="auto"/>
            <w:left w:val="none" w:sz="0" w:space="0" w:color="auto"/>
            <w:bottom w:val="none" w:sz="0" w:space="0" w:color="auto"/>
            <w:right w:val="none" w:sz="0" w:space="0" w:color="auto"/>
          </w:divBdr>
        </w:div>
        <w:div w:id="71977536">
          <w:marLeft w:val="0"/>
          <w:marRight w:val="0"/>
          <w:marTop w:val="0"/>
          <w:marBottom w:val="0"/>
          <w:divBdr>
            <w:top w:val="none" w:sz="0" w:space="0" w:color="auto"/>
            <w:left w:val="none" w:sz="0" w:space="0" w:color="auto"/>
            <w:bottom w:val="none" w:sz="0" w:space="0" w:color="auto"/>
            <w:right w:val="none" w:sz="0" w:space="0" w:color="auto"/>
          </w:divBdr>
        </w:div>
        <w:div w:id="182524300">
          <w:marLeft w:val="0"/>
          <w:marRight w:val="0"/>
          <w:marTop w:val="0"/>
          <w:marBottom w:val="0"/>
          <w:divBdr>
            <w:top w:val="none" w:sz="0" w:space="0" w:color="auto"/>
            <w:left w:val="none" w:sz="0" w:space="0" w:color="auto"/>
            <w:bottom w:val="none" w:sz="0" w:space="0" w:color="auto"/>
            <w:right w:val="none" w:sz="0" w:space="0" w:color="auto"/>
          </w:divBdr>
        </w:div>
        <w:div w:id="838812234">
          <w:marLeft w:val="0"/>
          <w:marRight w:val="0"/>
          <w:marTop w:val="0"/>
          <w:marBottom w:val="0"/>
          <w:divBdr>
            <w:top w:val="none" w:sz="0" w:space="0" w:color="auto"/>
            <w:left w:val="none" w:sz="0" w:space="0" w:color="auto"/>
            <w:bottom w:val="none" w:sz="0" w:space="0" w:color="auto"/>
            <w:right w:val="none" w:sz="0" w:space="0" w:color="auto"/>
          </w:divBdr>
        </w:div>
        <w:div w:id="692420073">
          <w:marLeft w:val="0"/>
          <w:marRight w:val="0"/>
          <w:marTop w:val="0"/>
          <w:marBottom w:val="0"/>
          <w:divBdr>
            <w:top w:val="none" w:sz="0" w:space="0" w:color="auto"/>
            <w:left w:val="none" w:sz="0" w:space="0" w:color="auto"/>
            <w:bottom w:val="none" w:sz="0" w:space="0" w:color="auto"/>
            <w:right w:val="none" w:sz="0" w:space="0" w:color="auto"/>
          </w:divBdr>
        </w:div>
        <w:div w:id="109515938">
          <w:marLeft w:val="0"/>
          <w:marRight w:val="0"/>
          <w:marTop w:val="0"/>
          <w:marBottom w:val="0"/>
          <w:divBdr>
            <w:top w:val="none" w:sz="0" w:space="0" w:color="auto"/>
            <w:left w:val="none" w:sz="0" w:space="0" w:color="auto"/>
            <w:bottom w:val="none" w:sz="0" w:space="0" w:color="auto"/>
            <w:right w:val="none" w:sz="0" w:space="0" w:color="auto"/>
          </w:divBdr>
        </w:div>
        <w:div w:id="601374109">
          <w:marLeft w:val="0"/>
          <w:marRight w:val="0"/>
          <w:marTop w:val="0"/>
          <w:marBottom w:val="0"/>
          <w:divBdr>
            <w:top w:val="none" w:sz="0" w:space="0" w:color="auto"/>
            <w:left w:val="none" w:sz="0" w:space="0" w:color="auto"/>
            <w:bottom w:val="none" w:sz="0" w:space="0" w:color="auto"/>
            <w:right w:val="none" w:sz="0" w:space="0" w:color="auto"/>
          </w:divBdr>
        </w:div>
        <w:div w:id="1097748788">
          <w:marLeft w:val="0"/>
          <w:marRight w:val="0"/>
          <w:marTop w:val="0"/>
          <w:marBottom w:val="0"/>
          <w:divBdr>
            <w:top w:val="none" w:sz="0" w:space="0" w:color="auto"/>
            <w:left w:val="none" w:sz="0" w:space="0" w:color="auto"/>
            <w:bottom w:val="none" w:sz="0" w:space="0" w:color="auto"/>
            <w:right w:val="none" w:sz="0" w:space="0" w:color="auto"/>
          </w:divBdr>
        </w:div>
        <w:div w:id="1285237820">
          <w:marLeft w:val="0"/>
          <w:marRight w:val="0"/>
          <w:marTop w:val="0"/>
          <w:marBottom w:val="0"/>
          <w:divBdr>
            <w:top w:val="none" w:sz="0" w:space="0" w:color="auto"/>
            <w:left w:val="none" w:sz="0" w:space="0" w:color="auto"/>
            <w:bottom w:val="none" w:sz="0" w:space="0" w:color="auto"/>
            <w:right w:val="none" w:sz="0" w:space="0" w:color="auto"/>
          </w:divBdr>
        </w:div>
        <w:div w:id="448476514">
          <w:marLeft w:val="0"/>
          <w:marRight w:val="0"/>
          <w:marTop w:val="0"/>
          <w:marBottom w:val="0"/>
          <w:divBdr>
            <w:top w:val="none" w:sz="0" w:space="0" w:color="auto"/>
            <w:left w:val="none" w:sz="0" w:space="0" w:color="auto"/>
            <w:bottom w:val="none" w:sz="0" w:space="0" w:color="auto"/>
            <w:right w:val="none" w:sz="0" w:space="0" w:color="auto"/>
          </w:divBdr>
        </w:div>
        <w:div w:id="254215799">
          <w:marLeft w:val="0"/>
          <w:marRight w:val="0"/>
          <w:marTop w:val="0"/>
          <w:marBottom w:val="0"/>
          <w:divBdr>
            <w:top w:val="none" w:sz="0" w:space="0" w:color="auto"/>
            <w:left w:val="none" w:sz="0" w:space="0" w:color="auto"/>
            <w:bottom w:val="none" w:sz="0" w:space="0" w:color="auto"/>
            <w:right w:val="none" w:sz="0" w:space="0" w:color="auto"/>
          </w:divBdr>
        </w:div>
        <w:div w:id="376248781">
          <w:marLeft w:val="0"/>
          <w:marRight w:val="0"/>
          <w:marTop w:val="0"/>
          <w:marBottom w:val="0"/>
          <w:divBdr>
            <w:top w:val="none" w:sz="0" w:space="0" w:color="auto"/>
            <w:left w:val="none" w:sz="0" w:space="0" w:color="auto"/>
            <w:bottom w:val="none" w:sz="0" w:space="0" w:color="auto"/>
            <w:right w:val="none" w:sz="0" w:space="0" w:color="auto"/>
          </w:divBdr>
        </w:div>
        <w:div w:id="1446582311">
          <w:marLeft w:val="0"/>
          <w:marRight w:val="0"/>
          <w:marTop w:val="0"/>
          <w:marBottom w:val="0"/>
          <w:divBdr>
            <w:top w:val="none" w:sz="0" w:space="0" w:color="auto"/>
            <w:left w:val="none" w:sz="0" w:space="0" w:color="auto"/>
            <w:bottom w:val="none" w:sz="0" w:space="0" w:color="auto"/>
            <w:right w:val="none" w:sz="0" w:space="0" w:color="auto"/>
          </w:divBdr>
        </w:div>
        <w:div w:id="833573726">
          <w:marLeft w:val="0"/>
          <w:marRight w:val="0"/>
          <w:marTop w:val="0"/>
          <w:marBottom w:val="0"/>
          <w:divBdr>
            <w:top w:val="none" w:sz="0" w:space="0" w:color="auto"/>
            <w:left w:val="none" w:sz="0" w:space="0" w:color="auto"/>
            <w:bottom w:val="none" w:sz="0" w:space="0" w:color="auto"/>
            <w:right w:val="none" w:sz="0" w:space="0" w:color="auto"/>
          </w:divBdr>
        </w:div>
        <w:div w:id="1626228703">
          <w:marLeft w:val="0"/>
          <w:marRight w:val="0"/>
          <w:marTop w:val="0"/>
          <w:marBottom w:val="0"/>
          <w:divBdr>
            <w:top w:val="none" w:sz="0" w:space="0" w:color="auto"/>
            <w:left w:val="none" w:sz="0" w:space="0" w:color="auto"/>
            <w:bottom w:val="none" w:sz="0" w:space="0" w:color="auto"/>
            <w:right w:val="none" w:sz="0" w:space="0" w:color="auto"/>
          </w:divBdr>
        </w:div>
        <w:div w:id="1097748301">
          <w:marLeft w:val="0"/>
          <w:marRight w:val="0"/>
          <w:marTop w:val="0"/>
          <w:marBottom w:val="0"/>
          <w:divBdr>
            <w:top w:val="none" w:sz="0" w:space="0" w:color="auto"/>
            <w:left w:val="none" w:sz="0" w:space="0" w:color="auto"/>
            <w:bottom w:val="none" w:sz="0" w:space="0" w:color="auto"/>
            <w:right w:val="none" w:sz="0" w:space="0" w:color="auto"/>
          </w:divBdr>
        </w:div>
        <w:div w:id="1279413859">
          <w:marLeft w:val="0"/>
          <w:marRight w:val="0"/>
          <w:marTop w:val="0"/>
          <w:marBottom w:val="0"/>
          <w:divBdr>
            <w:top w:val="none" w:sz="0" w:space="0" w:color="auto"/>
            <w:left w:val="none" w:sz="0" w:space="0" w:color="auto"/>
            <w:bottom w:val="none" w:sz="0" w:space="0" w:color="auto"/>
            <w:right w:val="none" w:sz="0" w:space="0" w:color="auto"/>
          </w:divBdr>
        </w:div>
        <w:div w:id="950161874">
          <w:marLeft w:val="0"/>
          <w:marRight w:val="0"/>
          <w:marTop w:val="0"/>
          <w:marBottom w:val="0"/>
          <w:divBdr>
            <w:top w:val="none" w:sz="0" w:space="0" w:color="auto"/>
            <w:left w:val="none" w:sz="0" w:space="0" w:color="auto"/>
            <w:bottom w:val="none" w:sz="0" w:space="0" w:color="auto"/>
            <w:right w:val="none" w:sz="0" w:space="0" w:color="auto"/>
          </w:divBdr>
        </w:div>
        <w:div w:id="7595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20DB8204B4E299FFA0461D7520897"/>
        <w:category>
          <w:name w:val="General"/>
          <w:gallery w:val="placeholder"/>
        </w:category>
        <w:types>
          <w:type w:val="bbPlcHdr"/>
        </w:types>
        <w:behaviors>
          <w:behavior w:val="content"/>
        </w:behaviors>
        <w:guid w:val="{24CE66FF-8AA7-4159-A033-9F64E669BC6D}"/>
      </w:docPartPr>
      <w:docPartBody>
        <w:p w:rsidR="004D0239" w:rsidRDefault="009D31EA" w:rsidP="009D31EA">
          <w:pPr>
            <w:pStyle w:val="F2020DB8204B4E299FFA0461D7520897"/>
          </w:pPr>
          <w:r w:rsidRPr="005529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Bariol Regular">
    <w:altName w:val="Calibri"/>
    <w:panose1 w:val="00000000000000000000"/>
    <w:charset w:val="00"/>
    <w:family w:val="modern"/>
    <w:notTrueType/>
    <w:pitch w:val="variable"/>
    <w:sig w:usb0="8000002F" w:usb1="40000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D0"/>
    <w:rsid w:val="0036615B"/>
    <w:rsid w:val="004D0239"/>
    <w:rsid w:val="00857B65"/>
    <w:rsid w:val="00860643"/>
    <w:rsid w:val="009517CC"/>
    <w:rsid w:val="009D31EA"/>
    <w:rsid w:val="00B14A5A"/>
    <w:rsid w:val="00DF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1EA"/>
    <w:rPr>
      <w:color w:val="808080"/>
    </w:rPr>
  </w:style>
  <w:style w:type="paragraph" w:customStyle="1" w:styleId="F2020DB8204B4E299FFA0461D7520897">
    <w:name w:val="F2020DB8204B4E299FFA0461D7520897"/>
    <w:rsid w:val="009D3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4aea92-cbf3-470a-bf5a-6d28167ce3dd">
      <UserInfo>
        <DisplayName>MILLIGAN, EDWIN E.</DisplayName>
        <AccountId>15</AccountId>
        <AccountType/>
      </UserInfo>
      <UserInfo>
        <DisplayName>CHRISTIE, JORDAN A.</DisplayName>
        <AccountId>14</AccountId>
        <AccountType/>
      </UserInfo>
      <UserInfo>
        <DisplayName>HAMMOND, TIM</DisplayName>
        <AccountId>22</AccountId>
        <AccountType/>
      </UserInfo>
    </SharedWithUsers>
    <Image xmlns="71dc1d57-2fc1-4e0c-9a93-bb04575e120d" xsi:nil="true"/>
    <lcf76f155ced4ddcb4097134ff3c332f xmlns="71dc1d57-2fc1-4e0c-9a93-bb04575e120d">
      <Terms xmlns="http://schemas.microsoft.com/office/infopath/2007/PartnerControls"/>
    </lcf76f155ced4ddcb4097134ff3c332f>
    <Person xmlns="71dc1d57-2fc1-4e0c-9a93-bb04575e120d">
      <UserInfo>
        <DisplayName/>
        <AccountId xsi:nil="true"/>
        <AccountType/>
      </UserInfo>
    </Person>
    <TaxCatchAll xmlns="3bf6d2de-cfb7-466c-825b-051a8e3c8b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6844D42C72634AA1F80D7E220BC398" ma:contentTypeVersion="20" ma:contentTypeDescription="Create a new document." ma:contentTypeScope="" ma:versionID="1d495c66ef58d189e8ff0871757a8b1a">
  <xsd:schema xmlns:xsd="http://www.w3.org/2001/XMLSchema" xmlns:xs="http://www.w3.org/2001/XMLSchema" xmlns:p="http://schemas.microsoft.com/office/2006/metadata/properties" xmlns:ns2="71dc1d57-2fc1-4e0c-9a93-bb04575e120d" xmlns:ns3="234aea92-cbf3-470a-bf5a-6d28167ce3dd" xmlns:ns4="3bf6d2de-cfb7-466c-825b-051a8e3c8b7d" targetNamespace="http://schemas.microsoft.com/office/2006/metadata/properties" ma:root="true" ma:fieldsID="0cca35e9c5dd57f8674e8e444d188946" ns2:_="" ns3:_="" ns4:_="">
    <xsd:import namespace="71dc1d57-2fc1-4e0c-9a93-bb04575e120d"/>
    <xsd:import namespace="234aea92-cbf3-470a-bf5a-6d28167ce3dd"/>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Person" minOccurs="0"/>
                <xsd:element ref="ns2:MediaLengthInSeconds" minOccurs="0"/>
                <xsd:element ref="ns2:lcf76f155ced4ddcb4097134ff3c332f" minOccurs="0"/>
                <xsd:element ref="ns4: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c1d57-2fc1-4e0c-9a93-bb04575e1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aea92-cbf3-470a-bf5a-6d28167ce3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9112042-f9d2-4700-9a27-9c3509da2ae8}" ma:internalName="TaxCatchAll" ma:showField="CatchAllData" ma:web="234aea92-cbf3-470a-bf5a-6d28167ce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DD138-AFAD-4EEE-B15E-69259C1B46D5}">
  <ds:schemaRefs>
    <ds:schemaRef ds:uri="http://schemas.microsoft.com/office/2006/metadata/properties"/>
    <ds:schemaRef ds:uri="http://schemas.microsoft.com/office/infopath/2007/PartnerControls"/>
    <ds:schemaRef ds:uri="234aea92-cbf3-470a-bf5a-6d28167ce3dd"/>
    <ds:schemaRef ds:uri="71dc1d57-2fc1-4e0c-9a93-bb04575e120d"/>
    <ds:schemaRef ds:uri="3bf6d2de-cfb7-466c-825b-051a8e3c8b7d"/>
  </ds:schemaRefs>
</ds:datastoreItem>
</file>

<file path=customXml/itemProps2.xml><?xml version="1.0" encoding="utf-8"?>
<ds:datastoreItem xmlns:ds="http://schemas.openxmlformats.org/officeDocument/2006/customXml" ds:itemID="{167A608B-B060-4576-A658-20722388A6C0}">
  <ds:schemaRefs>
    <ds:schemaRef ds:uri="http://schemas.openxmlformats.org/officeDocument/2006/bibliography"/>
  </ds:schemaRefs>
</ds:datastoreItem>
</file>

<file path=customXml/itemProps3.xml><?xml version="1.0" encoding="utf-8"?>
<ds:datastoreItem xmlns:ds="http://schemas.openxmlformats.org/officeDocument/2006/customXml" ds:itemID="{FEA21193-6B44-4B4E-B7C1-F295D316D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c1d57-2fc1-4e0c-9a93-bb04575e120d"/>
    <ds:schemaRef ds:uri="234aea92-cbf3-470a-bf5a-6d28167ce3dd"/>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88306-31D6-4EC7-8B69-044B53459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JORDAN A.</dc:creator>
  <cp:keywords/>
  <dc:description/>
  <cp:lastModifiedBy>MILLIGAN, EDWIN E.</cp:lastModifiedBy>
  <cp:revision>42</cp:revision>
  <dcterms:created xsi:type="dcterms:W3CDTF">2023-10-27T14:35:00Z</dcterms:created>
  <dcterms:modified xsi:type="dcterms:W3CDTF">2024-03-28T15:38:00Z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0x010100AF6844D42C72634AA1F80D7E220BC398</vt:lpwstr>
  </property>
  <property fmtid="{D5CDD505-2E9C-101B-9397-08002B2CF9AE}" pid="3" name="MediaServiceImageTags">
    <vt:lpwstr/>
  </property>
</Properties>
</file>